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PAVELKA VIVIEN</w:t>
            </w:r>
          </w:p>
          <w:p w:rsidR="00C275A3" w:rsidRDefault="00A96AEC" w:rsidP="00C275A3">
            <w:pPr>
              <w:pStyle w:val="Hallgatokepzes"/>
            </w:pPr>
            <w:r>
              <w:t>pénzügy-számvitel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Borbély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Böröndi-Fülöp  Nikoletta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Helyettesítő termékek a tej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helyettesítő termékek hátterének bemutatása egy konkrét esettanulmány segítségével. Ez az esettanulmány a tej helyettesítőivel, s ennek a cserének az okaival foglalkozik. A primer kutatásom során egy kérdőíves felmérést végeztem a Kaposváron élő 18 és 35 év közötti lakosság körében. A tej helyettesítőinek feltérképezése mellett arra is kíváncsi voltam, hogy mégis a megkérdezettek hány százaléka van tisztában a tejes dobozokon olvasható ESL felirat jelentésével, valamint azzal, hogy egy átlagos magyar boltban mennyiért lehet kapni egy liter 2,8%-os tejet. Emellett azt is megkérdeztem, hogy a tej bizonyított pozitív hatásai közül melyikekről hallottak már. A tej néhány alkotóeleme negatív reakciót válthat ki a fogyasztóban, amely különböző betegségekhez vezethet, mint például a laktóz intolerancia, így az is fontos volt, hogy a válaszadók mekkora hányada szenved olyan betegségben, amely miatt nem fogyaszthat tejet.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az alábbi következtetésekre jutottam:</w:t>
      </w:r>
      <w:r>
        <w:rPr>
          <w:color w:val="000000"/>
          <w:sz w:val="24"/>
          <w:szCs w:val="24"/>
        </w:rPr>
        <w:br/>
        <w:t xml:space="preserve">A megkérdezettek többsége heti rendszerességgel fogyaszt tejet. Italvásárlásuk során a válaszadók elsődlegesen az adott termék árát nézik meg. Csak ezután következik a sorban az ízletesség. A felmérésből kiderül, hogy nincs lényegi különbség a férfiak és a nők között a tejfogyasztás tekintetében, mint ahogyan az sem befolyásolja a tejfogyasztást, hogy az adott ember mennyi idős vagy mekkora a legmagasabb iskolai végzettsége. A kutatás során fény derült arra, hogy a fogyasztók nem rendelkeznek megfelelő információkkal sem a tej pozitív hatásait illetően, sem pedig az ESL tej jelentéséről. Az is kiderült, hogy a tejre legfőképpen a juiceok és az ásványvíz jelent veszélyt, így ezek nevezhetők a tej legjobb helyettesítőinek. A juice és az ásványvíz is megelőzte a tejet mind a kedveltség, mind az egészségesnek tartott kategóriában. A helyettesítő termékek visszaszorítása érdekében az egyetlen megoldás az, ha az adott termék összes gyártója összefog és együttesen lép fel a helyettesítő termékkel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22610">
    <w:multiLevelType w:val="hybridMultilevel"/>
    <w:lvl w:ilvl="0" w:tplc="90591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22610">
    <w:abstractNumId w:val="949226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20987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