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VIVIEN PAVELKA</w:t>
            </w:r>
          </w:p>
          <w:p w:rsidR="00C275A3" w:rsidRDefault="00A96AEC" w:rsidP="00C275A3">
            <w:pPr>
              <w:pStyle w:val="Hallgatokepzes"/>
            </w:pPr>
            <w:r>
              <w:t>finance and accountance</w:t>
            </w:r>
            <w:r>
              <w:br/>
            </w:r>
            <w:r w:rsidR="00E77B23">
              <w:t>BA, 5. semester</w:t>
            </w:r>
          </w:p>
          <w:p w:rsidR="00C265CE" w:rsidRPr="009E5FF1" w:rsidRDefault="00E77B23" w:rsidP="00C275A3">
            <w:pPr>
              <w:pStyle w:val="Hallgatokepzes"/>
              <w:rPr>
                <w:b/>
                <w:caps/>
              </w:rPr>
            </w:pPr>
            <w:r>
              <w:t>Kaposvár University</w:t>
            </w:r>
            <w:r w:rsidR="00C275A3">
              <w:br/>
            </w:r>
            <w:r w:rsidR="00DB4822">
              <w:t>Faculty of Economic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Borbely</w:t>
            </w:r>
          </w:p>
          <w:p w:rsidR="00DB4822" w:rsidRDefault="00DB4822" w:rsidP="00E11062">
            <w:pPr>
              <w:pStyle w:val="Konzulensek"/>
            </w:pPr>
            <w:r w:rsidRPr="00DB4822">
              <w:t>associate professor, KE</w:t>
            </w:r>
          </w:p>
        </w:tc>
      </w:tr>
      <w:tr w:rsidR="00DB4822" w:rsidTr="00DB4822">
        <w:tc>
          <w:tcPr>
            <w:tcW w:w="9854" w:type="dxa"/>
          </w:tcPr>
          <w:p w:rsidR="00DB4822" w:rsidRPr="00DB4822" w:rsidRDefault="00DB4822" w:rsidP="004D7940">
            <w:pPr>
              <w:pStyle w:val="Konzulensek"/>
            </w:pPr>
            <w:r w:rsidRPr="00DB4822">
              <w:t>Nikoletta Böröndi-Fülöp</w:t>
            </w:r>
          </w:p>
          <w:p w:rsidR="00DB4822" w:rsidRDefault="00DB4822" w:rsidP="00E11062">
            <w:pPr>
              <w:pStyle w:val="Konzulensek"/>
            </w:pPr>
            <w:r w:rsidRPr="00DB4822">
              <w:t>professor's assistant, 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Substitute products in case of milk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my study was presenting the background of the substitute products with a case-study. This case-study is about the substitute products of milk and the reasons for this substitution. My main research was a questionnaire between the 18 years old and 35 years old citizens in Kaposvár.</w:t>
      </w:r>
    </w:p>
    <w:p>
      <w:pPr>
        <w:pBdr/>
        <w:spacing w:before="240" w:after="240" w:line="240" w:lineRule="auto"/>
        <w:ind w:left="0" w:right="0"/>
        <w:jc w:val="left"/>
      </w:pPr>
      <w:r>
        <w:rPr>
          <w:color w:val="000000"/>
          <w:sz w:val="24"/>
          <w:szCs w:val="24"/>
        </w:rPr>
        <w:t xml:space="preserve">Everybody knows that milk has a lot of components which are essential for our organism. We do not consume enough milk due to something. Why don’t we consume as much milk as it is necessary if milk is good for our organism? Which other drink can we substitute milk? Which drink has the same functions that milk has? What are the reasons for our insufficient milk-consumption?</w:t>
      </w:r>
      <w:r>
        <w:rPr>
          <w:color w:val="000000"/>
          <w:sz w:val="24"/>
          <w:szCs w:val="24"/>
        </w:rPr>
        <w:br/>
        <w:t xml:space="preserve">Beside the substitute products of milk I was curious that how many people knew the meaning of ESL which is on the milk boxes and how many people knew the price of one liter 2,8 percental milk which can be bought in an avarage Hungarian shop. I also asked that what positive influences of milk they’ve heard about.</w:t>
      </w:r>
      <w:r>
        <w:rPr>
          <w:color w:val="000000"/>
          <w:sz w:val="24"/>
          <w:szCs w:val="24"/>
        </w:rPr>
        <w:br/>
        <w:t xml:space="preserve">Some components of milk can cause negative reaction to the consumer which can lead the different desease for example lactose-intolerance, so the rate of that people who can’t drink milk because of desease caused by milk was also important.</w:t>
      </w:r>
    </w:p>
    <w:p>
      <w:pPr>
        <w:pBdr/>
        <w:spacing w:before="240" w:after="240" w:line="240" w:lineRule="auto"/>
        <w:ind w:left="0" w:right="0"/>
        <w:jc w:val="left"/>
      </w:pPr>
      <w:r>
        <w:rPr>
          <w:color w:val="000000"/>
          <w:sz w:val="24"/>
          <w:szCs w:val="24"/>
        </w:rPr>
        <w:t xml:space="preserve">After my research the conclusions are the following:</w:t>
      </w:r>
      <w:r>
        <w:rPr>
          <w:color w:val="000000"/>
          <w:sz w:val="24"/>
          <w:szCs w:val="24"/>
        </w:rPr>
        <w:br/>
        <w:t xml:space="preserve">The major of the people consume milk weekly. When they buy beverages they consider the price of the drink. After the price, they consider the savouriness. The study shows that there aren’t significant difference between women and men int he case of milk consumption, and the age and the qualifications don’t influence the milk consumption either. During the research we know that the people don’t know much about the positive functions of milk and the meaning of ESL milk.</w:t>
      </w:r>
      <w:r>
        <w:rPr>
          <w:color w:val="000000"/>
          <w:sz w:val="24"/>
          <w:szCs w:val="24"/>
        </w:rPr>
        <w:br/>
        <w:t xml:space="preserve">The results show that juice and mineral water are the biggest danger for milk, so they are the best substitute products for milk. Juice and mineral water came before milk in the category of healthyness and int he category of how the people like the beverages.</w:t>
      </w:r>
      <w:r>
        <w:rPr>
          <w:color w:val="000000"/>
          <w:sz w:val="24"/>
          <w:szCs w:val="24"/>
        </w:rPr>
        <w:br/>
        <w:t xml:space="preserve">There is one solution for rolling back the substitute products: all of the milk manufacturers have to work together and they have to step up against the substitute product.</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898844">
    <w:multiLevelType w:val="hybridMultilevel"/>
    <w:lvl w:ilvl="0" w:tplc="306149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898844">
    <w:abstractNumId w:val="318988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75108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