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GERGELY MÁTÉ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Kollár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Palládium-katalizált aminokarbonilezési reakciók pikolilaminok jelenlétében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diákköri munkám során a pikolilamin három szerkezeti izomerének, mint N-nukleofilnek alkalmazását vizsgáltam homogénkatalitikus aminokarbonilezési reakcióban. A jódaromás (jód-benzol) és jódalkén (1-jód-ciklohexén) szubsztrátumok esetében mutatott kemoszelektivitásbeli eltérések feltérképezése során a következő megállapításokra jutottam.</w:t>
      </w:r>
    </w:p>
    <w:p>
      <w:pPr>
        <w:pBdr/>
        <w:spacing w:before="240" w:after="240" w:line="240" w:lineRule="auto"/>
        <w:ind w:left="0" w:right="0"/>
        <w:jc w:val="left"/>
      </w:pPr>
    </w:p>
    <w:p>
      <w:pPr>
        <w:pStyle w:val="ListParagraphPHPDOCX"/>
        <w:numPr>
          <w:ilvl w:val="0"/>
          <w:numId w:val="12318991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br/>
        <w:t xml:space="preserve">A jódbenzol szubsztrátum pikolilamin izomerek, mint N-nukleofilek jelenlétében végzett, palládium-katalizált aminokarbonilezési reakciójában megvalósítottam a megfelelő N-pikolil-karbonsavamid, ill. N-pikolil-glioxilamid származékok előállítását. Az N-(2-pikolil)-benzamidot és valamennyi N-pikolil-glioxilamid származékot analitikai tisztaságban elkülönítettem és meghatároztam szerkezetét.</w:t>
      </w:r>
    </w:p>
    <w:p>
      <w:pPr>
        <w:pStyle w:val="ListParagraphPHPDOCX"/>
        <w:numPr>
          <w:ilvl w:val="0"/>
          <w:numId w:val="12318991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Az 1-jód-ciklohexén aminokarbonilezési reakciója során kizárólag az egy szén-monoxid beékelődésével magyarázható karbonsavamid keletkezett. Mindhárom pikolilaminnal kapott amidot analitikai tisztaságban kinyertem és meghatároztam szerkezetét.</w:t>
      </w:r>
    </w:p>
    <w:p>
      <w:pPr>
        <w:pStyle w:val="ListParagraphPHPDOCX"/>
        <w:numPr>
          <w:ilvl w:val="0"/>
          <w:numId w:val="12318991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Megállapítottam, hogy jódbenzol aminokarbonilezése során a nagy nyomás (&gt;20 bar CO) a kettős szén-monoxid beékelődéssel keletkező ketokarbonsavamid képződésének kedvez.</w:t>
      </w:r>
    </w:p>
    <w:p>
      <w:pPr>
        <w:pStyle w:val="ListParagraphPHPDOCX"/>
        <w:numPr>
          <w:ilvl w:val="0"/>
          <w:numId w:val="12318991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fenti reakcióban, a 20-60 bar tartományban a CO nyomás növelése nem befolyásolja lényegesen a kemoszelektivitást.</w:t>
      </w:r>
    </w:p>
    <w:p>
      <w:pPr>
        <w:pStyle w:val="ListParagraphPHPDOCX"/>
        <w:numPr>
          <w:ilvl w:val="0"/>
          <w:numId w:val="12318991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Megállapítottam, hogy jódbenzol aminokarbonilezése során az alacsonyabb hőmérséklet a karbonsavamidok, míg a magasabb hőmérséklet a ketokarbonsavamidok képződésének kedvez.</w:t>
      </w: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jövőbeli terveim közé tartozik olyan biológiai fontosságú vegyületek szintézise, új szintézis-stratégiák kidolgozása, amelyek pikolilamin izomerek jelenlétében végzett aminokarbonilezés mint kulcsreakció alkalmazásán alapulnak.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318991">
    <w:multiLevelType w:val="hybridMultilevel"/>
    <w:lvl w:ilvl="0" w:tplc="155840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318991">
    <w:abstractNumId w:val="12318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73816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