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BARTOS</w:t>
            </w:r>
          </w:p>
          <w:p w:rsidR="00C275A3" w:rsidRDefault="00A96AEC" w:rsidP="00C275A3">
            <w:pPr>
              <w:pStyle w:val="Hallgatokepzes"/>
            </w:pPr>
            <w:r>
              <w:t>political science</w:t>
            </w:r>
            <w:r>
              <w:br/>
            </w:r>
            <w:r w:rsidR="00E77B23">
              <w:t>BA,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Victor Glied</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Hungary and the Energy Security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HUNGARY AND THE ENERGY SECURITY</w:t>
      </w:r>
      <w:r>
        <w:rPr>
          <w:color w:val="000000"/>
          <w:sz w:val="24"/>
          <w:szCs w:val="24"/>
        </w:rPr>
        <w:br/>
        <w:br/>
        <w:t xml:space="preserve">Hungary has an exceptional situation in Europe regarding energy supply. Gas usage is more than 60% of our homeland's energy consumption while we can only provide 30% from our own resources. As it can be seen, we short gas reserves, however gas became the most important energy source in Hungary.</w:t>
      </w:r>
    </w:p>
    <w:p>
      <w:pPr>
        <w:pBdr/>
        <w:spacing w:before="240" w:after="240" w:line="240" w:lineRule="auto"/>
        <w:ind w:left="0" w:right="0"/>
        <w:jc w:val="left"/>
      </w:pPr>
      <w:r>
        <w:rPr>
          <w:color w:val="000000"/>
          <w:sz w:val="24"/>
          <w:szCs w:val="24"/>
        </w:rPr>
        <w:br/>
        <w:t xml:space="preserve">In the 20th century it became obvious that energy security has severe weight in security policy field. The 1956 Suez crisis and then the 1973 oil price boom clarified that security policy has not only classic meaning. The concept of safety is beyond military security, becase the country's viability can be threatened many other ways, not only with military force. The mentioned example clearly points out that Hungary has to face with a serious problem in this century.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44280">
    <w:multiLevelType w:val="hybridMultilevel"/>
    <w:lvl w:ilvl="0" w:tplc="780718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44280">
    <w:abstractNumId w:val="863442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9629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