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MÁTYÁS BOTOND HUNOR</w:t>
            </w:r>
          </w:p>
          <w:p w:rsidR="00C275A3" w:rsidRDefault="00A96AEC" w:rsidP="00C275A3">
            <w:pPr>
              <w:pStyle w:val="Hallgatokepzes"/>
            </w:pPr>
            <w:r>
              <w:t>Történelem</w:t>
            </w:r>
            <w:r>
              <w:br/>
            </w:r>
            <w:r w:rsidR="00E77B23">
              <w:t>MA, 9.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Font Márta</w:t>
            </w:r>
          </w:p>
          <w:p w:rsidR="00DB4822" w:rsidRDefault="00DB4822" w:rsidP="00E11062">
            <w:pPr>
              <w:pStyle w:val="Konzulensek"/>
            </w:pPr>
            <w:r w:rsidRPr="00DB4822">
              <w:t>egyetemi tanár,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"Ez a király szereti a muszlimokat". Az Árpád-kori magyarországi muzulmánokról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Történetírásunkban a 19. század közepe óta vitatott kérdés, hogy vajon milyen eredetű népcsoport lehetett és honnan érkeztek hazánkba az Árpád-kori forrásokban gyakran előkerülő muzulmánok. Az izmaelita, saracenus, böszörmény és káliz elnevezésekkel illetett népességet történetírásunk azonosította már besenyőkkel, kabarokkal, alánokkal, székelyekkel, arabokkal és szeldzsukokkal, származásuk helyét pedig történészeink próbálták már lokalizálni a Horezmi Birodalomtól a Balkánon át Északnyugat-Afrikáig. Jelen munka kísérletet tesz a Kárpát-medencében élt muszlimokkal kapcsolatos teljes forrásapparátus (hazai és külföldi elbeszélő források, okleveles anyag, törvények, hely- és személynevek) és régészeti leletanyag részletes feldolgozására, annak kritikai vizsgálatára, végül pedig a források és a korábbi szakirodalmi álláspontok ütköztetésére. Vizsgálatom kiterjed a muzulmánok Árpád-kori hadszervezetben, illetve pénzügyigazgatásban betöltött szerepére is. A kutatás végső célja, hogy kiderüljön, kik lehettek a magyarországi muzulmánok és milyen szerepet töltöttek be hazánkban.</w:t>
      </w:r>
    </w:p>
    <w:p>
      <w:pPr>
        <w:pBdr/>
        <w:spacing w:before="0" w:after="0" w:line="240" w:lineRule="auto"/>
        <w:ind w:left="0" w:right="0"/>
        <w:jc w:val="left"/>
        <w:outlineLvl w:val="-1"/>
      </w:pPr>
    </w:p>
    <w:p>
      <w:pPr>
        <w:pBdr/>
        <w:spacing w:before="0" w:after="0" w:line="240" w:lineRule="auto"/>
        <w:ind w:left="0" w:right="0"/>
        <w:jc w:val="left"/>
        <w:outlineLvl w:val="-1"/>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960405">
    <w:multiLevelType w:val="hybridMultilevel"/>
    <w:lvl w:ilvl="0" w:tplc="73590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960405">
    <w:abstractNumId w:val="909604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7482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