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SIMON</w:t>
            </w:r>
          </w:p>
          <w:p w:rsidR="00C275A3" w:rsidRDefault="00A96AEC" w:rsidP="00C275A3">
            <w:pPr>
              <w:pStyle w:val="Hallgatokepzes"/>
            </w:pPr>
            <w:r>
              <w:t>hungarian language and literature and philosophy, teacher</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Thomka</w:t>
            </w:r>
          </w:p>
          <w:p w:rsidR="00DB4822" w:rsidRDefault="00DB4822" w:rsidP="00E11062">
            <w:pPr>
              <w:pStyle w:val="Konzulensek"/>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Film by Miklós Mészöly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main statement is that in Film, from the property of ’having horizon’ we can abstract different parlances. One of these is the description which is connected with a descriptor without horizon. Besides this there are two parlances, and these are in connection with a narrator which has a horizon: a) orientations or cruel confrontations, b) the efforts of the narrator-operateur to interpret the facts. In the end, the urge of constant investigation and watch is confronting the narrator-operateur with the senselessness of his/her own activity. Even so, the novel provoke us to accept this senselessness. This way, which is not the least bit symbolic, the way of the old man and the old woman, confronts us with the principal problems of our culture: the relation of past and present, the possibilities of factuality and making judgements without prejudice, the vagueness of perceprion and cognition. It’s radicaly querying the possibility of historical knowledge.</w:t>
      </w:r>
    </w:p>
    <w:p>
      <w:pPr>
        <w:pBdr/>
        <w:spacing w:before="240" w:after="240" w:line="240" w:lineRule="auto"/>
        <w:ind w:left="0" w:right="0"/>
        <w:jc w:val="left"/>
      </w:pPr>
      <w:r>
        <w:rPr>
          <w:color w:val="000000"/>
          <w:sz w:val="24"/>
          <w:szCs w:val="24"/>
        </w:rPr>
        <w:t xml:space="preserve">The constant and almost maniac urge of investigation suggests that one can face this problems if he/she doesn’t get frightened.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66454">
    <w:multiLevelType w:val="hybridMultilevel"/>
    <w:lvl w:ilvl="0" w:tplc="10587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66454">
    <w:abstractNumId w:val="736664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0720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