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BARTA</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Mezey Barna</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Statutory Definition of Desertion and Its Punishment in the Army of the War of Independence led by Ferenc Rákóczi II.
(Additions to the History of Military Criminal Jurisdiction)</w:t>
      </w:r>
    </w:p>
    <w:p w:rsidR="00D71DF5" w:rsidRDefault="00D71DF5" w:rsidP="00AD2602">
      <w:pPr>
        <w:jc w:val="both"/>
      </w:pPr>
    </w:p>
    <w:p>
      <w:pPr>
        <w:pBdr/>
        <w:spacing w:before="240" w:after="240" w:line="240" w:lineRule="auto"/>
        <w:ind w:left="0" w:right="0"/>
        <w:jc w:val="left"/>
      </w:pPr>
      <w:r>
        <w:rPr>
          <w:color w:val="000000"/>
          <w:sz w:val="24"/>
          <w:szCs w:val="24"/>
        </w:rPr>
        <w:t xml:space="preserve">The essay proposes to survey the statutory definition of desertion and its punishment in the army of Ferenc Rákóczi II. Along with the statutory definition of desertion the study concentrates on the problems of vagrant soldiers. Through studying of the phenomenon of desertion we can get acquainted with the military and legal context of the movement. My work searches the answers for the following questions. How can the desertion and phenomenon of vagrant soldiers be legally defined? What were the main causes of desertions? How can be the desertion cases categorized? What were the special features of these cases? How they tried to legally solve the problem of desertion during the war of independence led by Rákóczi?</w:t>
      </w:r>
    </w:p>
    <w:p>
      <w:pPr>
        <w:pBdr/>
        <w:spacing w:before="240" w:after="240" w:line="240" w:lineRule="auto"/>
        <w:ind w:left="0" w:right="0"/>
        <w:jc w:val="left"/>
      </w:pPr>
      <w:r>
        <w:rPr>
          <w:color w:val="000000"/>
          <w:sz w:val="24"/>
          <w:szCs w:val="24"/>
        </w:rPr>
        <w:t xml:space="preserve">My aim is to prove that although serious legal efforts were made during this events, the increasing number of desertions were not stopped, reaching the crisis of the entire army of the war of independence. The first part of the work concentrates on the structure of that army. The backbone of the thesis is the legal analysis of original desertion cases and legal texts (based on primary archival sources and legal texts of the time). The third part of the study is based on the detailed analysis of the military codes from two aspects. First one is the presentation of the system of punishments concentrating on the statutory definition of desertion. Second is the presentation of the military criminal procedure during the war of independence.</w:t>
      </w:r>
      <w:r>
        <w:rPr>
          <w:color w:val="000000"/>
          <w:sz w:val="24"/>
          <w:szCs w:val="24"/>
        </w:rPr>
        <w:br/>
        <w:t xml:space="preserve">The findings and consequences of these are as follows. No evident definition can be found for desertion in the official legal texts of the period, so the definition was made as a mixture from two different texts. Desertion is an action when somebody leaves the military camp or army without the order of his superior or leaves before his service ends. The typical desertion case was the case of low-rank soldiers with swift ruthless punishment in a strict procedure. Thus, in the case of noblemen the tribunal was more confident, patient and the procedure was much slower. The phenomenon of desertion had deep roots in serious social, military and economic problems of the period which were impossible to handle by the methods of military criminal jurisdiction.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33203">
    <w:multiLevelType w:val="hybridMultilevel"/>
    <w:lvl w:ilvl="0" w:tplc="64136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33203">
    <w:abstractNumId w:val="47533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356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