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TISÓCZKI FLÓRA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Fejes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„Az európai álom”- avagy az Európai Egyesült Államok létrejöttének lehetséges dilemmái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államisága nagyon aktuális és fontos kérdés napjainkban. Egy, a világon egyedülálló gazdasági és politikai csoportosulásról van szó, melynek jelenleg 27 európai állam a tagja.</w:t>
      </w:r>
      <w:r>
        <w:rPr>
          <w:color w:val="000000"/>
          <w:sz w:val="24"/>
          <w:szCs w:val="24"/>
        </w:rPr>
        <w:br/>
        <w:t xml:space="preserve">Az elmúlt években kibontakozó permanens gazdasági válság és ennek következményei éreztetik hatásukat. Különböző válságkezelési megoldások sorának kidolgozása történt már meg, és most úgy látszik, esetleg megvan a megoldás?</w:t>
      </w:r>
      <w:r>
        <w:rPr>
          <w:color w:val="000000"/>
          <w:sz w:val="24"/>
          <w:szCs w:val="24"/>
        </w:rPr>
        <w:br/>
        <w:t xml:space="preserve">2012. szeptember 12-én Strasbourgban José Manuel Barroso az európai nemzetállamok föderációjáról beszélt, mely akár előirányozhatja az Európai Egyesült Államok megvalósítását is. </w:t>
      </w:r>
      <w:r>
        <w:rPr>
          <w:color w:val="000000"/>
          <w:sz w:val="24"/>
          <w:szCs w:val="24"/>
        </w:rPr>
        <w:br/>
        <w:t xml:space="preserve">Görögország, Spanyolország és Írország szépen lassan a csőd szélére sodródott  az elmúlt évek során és kialakult az eurózóna válsága, mellyel meg kell küzdeniük nemcsak a zóna tagjainak, de ugyanígy az egész Európai Uniónak is. A németek fiskális mentőcsomagokkal próbálták a válságot kezelni, azonban mindez eredménytelennek bizonyult.</w:t>
      </w:r>
      <w:r>
        <w:rPr>
          <w:color w:val="000000"/>
          <w:sz w:val="24"/>
          <w:szCs w:val="24"/>
        </w:rPr>
        <w:br/>
        <w:t xml:space="preserve">Vannak, akik szerint az eurózóna válsága, ez a fajta pénzügyi válság és a tagállamok kormányainak adósságspirálba való kerülése tarthatatlanná válik. A megoldás csak az eurózóna megszüntetése, vagy akár az Unió felbomlása lehet?</w:t>
      </w:r>
      <w:r>
        <w:rPr>
          <w:color w:val="000000"/>
          <w:sz w:val="24"/>
          <w:szCs w:val="24"/>
        </w:rPr>
        <w:br/>
        <w:t xml:space="preserve">A terv szerint a közös politikai unió elérése a cél, vagyis az európai föderáció megteremtése. A gyógyszer Európa bajára a föderáció lehet, de számos nagyon nehéz kérdés, kétely és következmény merül fel ezzel kapcsolatban.</w:t>
      </w:r>
      <w:r>
        <w:rPr>
          <w:color w:val="000000"/>
          <w:sz w:val="24"/>
          <w:szCs w:val="24"/>
        </w:rPr>
        <w:br/>
        <w:t xml:space="preserve">Van Rompuy, Barroso, Mario Draghi és Jean-Claude Juncker rakták a tanács asztalára a tervet, melynek célja az eurózóna elmozdítása föderatív irányba. A terv körvonalazódik, de még nem végleges, viszont a közös pénzzel fizető országok, vagyis az eurózóna tagjai közös gazdaságpolitikát, azt követen közös költségvetést, majd közös politikai uniót hoznának létre. A fő kérés a nemzeti kormányokkal szemben az, hogy képesek-e feladni szuverenitásukat még nagyobb mértékben?</w:t>
      </w:r>
      <w:r>
        <w:rPr>
          <w:color w:val="000000"/>
          <w:sz w:val="24"/>
          <w:szCs w:val="24"/>
        </w:rPr>
        <w:br/>
        <w:t xml:space="preserve">Dolgozatomban több kérdést vázolok fel, és keresem a választ ezekre. Módszertanilag kitérek az Unió történetiségére, de csak dióhéjban. A fő tengely, ami mentén a téma vizsgálata releváns, az a mostani terv pontjainak elemzése, illetve ezek esetleges megvalósítása esetén a lehetségesen felmerülő következmények értékelése.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Mindig is fontos kérdés volt, hogy minek tekinthető az EU. A föderáció létrejötte esetén azonban már számos más kérdés válik kikerülhetetlenné a téma tárgyalása során: nemzetállamok szuverenitása, választójog, pártok és bürokrácia működése, döntéshozatal, intézményrendszer reformja és közös külpolitika? Megoldható-e, hogy egy sokszínű Európából, melyben annyira eltérőek a kulturális, társadalmi és nemzeti sajátosságok, hogy létrehozható legyen egy föderatív állam? Képes-e hosszú távon működőképes entitássá válni az Unió, mint Európai Egyesült Államok? </w:t>
      </w:r>
      <w:r>
        <w:rPr>
          <w:color w:val="000000"/>
          <w:sz w:val="24"/>
          <w:szCs w:val="24"/>
        </w:rPr>
        <w:br/>
        <w:t xml:space="preserve">Politikai unió, közös hadsereg, új alapszerződés és adósságválság kezelése is szerepel a listán. A téma nagyon releváns és aktuális, illetve hatással van mindennapjainkra. Mindenképpen érdemes végig gondolni és megválaszolni a megválaszolható kérdéseket és verifikálni vagy éppen megcáfolni az adott hipotézist. Én is erre teszek kísérletet e dolgozat keretein belül.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74025">
    <w:multiLevelType w:val="hybridMultilevel"/>
    <w:lvl w:ilvl="0" w:tplc="10080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74025">
    <w:abstractNumId w:val="797740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7843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