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MOLNÁR</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the status’ tourism destination management organisations based on Tourism Ltd. of Hajdúszoboszló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Over the last few years, the sector of tourism has changed a lot because of economic, social and environmental effects. Travel habits and tourism demand have also changed.It is getting more difficult for tourism providers to meet the needs of the market and to keep pace with the competition. To reach that goal, it is essential to have a complex product of tourism and a powerful marketing activity. It is also important that the providers recognize their opportunities. However, the effects of economic crisis and the changes of tourism habits make the successful market entry difficult. Therefore, a successful tourism control system is need to be built up both at a destination level and a higher one, which is in progress in Hungary.</w:t>
      </w:r>
    </w:p>
    <w:p>
      <w:pPr>
        <w:pBdr/>
        <w:spacing w:before="240" w:after="240" w:line="240" w:lineRule="auto"/>
        <w:ind w:left="0" w:right="0"/>
        <w:jc w:val="left"/>
      </w:pPr>
      <w:r>
        <w:rPr>
          <w:color w:val="000000"/>
          <w:sz w:val="24"/>
          <w:szCs w:val="24"/>
        </w:rPr>
        <w:t xml:space="preserve">The evaluation of the status of tourism destination management organisations based on Tourism Ltd. of Hajdúszoboszló was the main object of my dissertation. I have ordered concrete tasks to the implementation of my object: 1) Presentation and evaluation of Hajdúszoboszló as a destination; 2) Presentating the operation of the Tourism Ltd. of Hajdúszoboszló; 3) Gathering the opinions and experience of the specialists concerned by conducting in-depth interview with them, and processing those pieces of information.</w:t>
      </w:r>
    </w:p>
    <w:p>
      <w:pPr>
        <w:pBdr/>
        <w:spacing w:before="240" w:after="240" w:line="240" w:lineRule="auto"/>
        <w:ind w:left="0" w:right="0"/>
        <w:jc w:val="left"/>
      </w:pPr>
      <w:r>
        <w:rPr>
          <w:color w:val="000000"/>
          <w:sz w:val="24"/>
          <w:szCs w:val="24"/>
        </w:rPr>
        <w:t xml:space="preserve">After having completed the above-mentioned task, I created a SWOT analysis of the organisation, which highlights the strengths and weaknesses of the organisation, and opportunities and threats caused by external factors. The organisation has strengths, such as professional cooperation or results obtained so far on tender. The utilization of the available opportunities, such as the existence of new, potential markets or further successes of participation in tenders can contribute to a more efficient operation. However, several internal factors make it difficult to cooperate successfully. Thus, it is important to eliminate conflicts and communication difficulties between members. In addition, it is very important that they recognize threats, such as stronger market position or negative effects of mass tourism.</w:t>
      </w:r>
    </w:p>
    <w:p>
      <w:pPr>
        <w:pBdr/>
        <w:spacing w:before="240" w:after="240" w:line="240" w:lineRule="auto"/>
        <w:ind w:left="0" w:right="0"/>
        <w:jc w:val="left"/>
      </w:pPr>
      <w:r>
        <w:rPr>
          <w:color w:val="000000"/>
          <w:sz w:val="24"/>
          <w:szCs w:val="24"/>
        </w:rPr>
        <w:t xml:space="preserve">According to my survey, I believe that the build- up of a destination management organisation system is indispensable to create competitive and sustainable tourism. The matter is in good shape and it gives excellent opportunities to the providers, but several changes are needed to ensure the smooth running of such a touristical control.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08106">
    <w:multiLevelType w:val="hybridMultilevel"/>
    <w:lvl w:ilvl="0" w:tplc="21930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08106">
    <w:abstractNumId w:val="15208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477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