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BAGYINA</w:t>
            </w:r>
          </w:p>
          <w:p w:rsidR="00C275A3" w:rsidRDefault="00A96AEC" w:rsidP="00C275A3">
            <w:pPr>
              <w:pStyle w:val="Hallgatokepzes"/>
            </w:pPr>
            <w:r>
              <w:t>English Studies</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Friedrich</w:t>
            </w:r>
          </w:p>
          <w:p w:rsidR="00DB4822" w:rsidRDefault="00DB4822" w:rsidP="00E11062">
            <w:pPr>
              <w:pStyle w:val="Konzulensek"/>
            </w:pPr>
            <w:r w:rsidRPr="00DB4822">
              <w:t>head of department, 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Sexuality and Misogyny in D. H.Lawrence's Lady Chatterley’s Lover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Sexuality and Misogyny in Lady Chatterley's Lover argues that Lady Chatterley’s Lover gives a detailed description of how D. H. Lawrence envisioned ideal gender roles in a patriarchal society. True to modernist traditions he used various literary and grammatical tools to convey ambiguous messages about women, from which many turn out to be either outright biased against women, or at best male-centred, once closely analysed.</w:t>
      </w:r>
    </w:p>
    <w:p>
      <w:pPr>
        <w:pBdr/>
        <w:spacing w:before="240" w:after="240" w:line="240" w:lineRule="auto"/>
        <w:ind w:left="0" w:right="0"/>
        <w:jc w:val="left"/>
      </w:pPr>
      <w:r>
        <w:rPr>
          <w:color w:val="000000"/>
          <w:sz w:val="24"/>
          <w:szCs w:val="24"/>
        </w:rPr>
        <w:t xml:space="preserve">The paper consists of five main parts: after a brief introduction, there is a stylistic analyis in which the most common stylistic tools used by Lawrence are enumerated and examined while the remaining three main parts analyse the most important male supporting characters, the protagonist of the novel and the two most important female characters.</w:t>
      </w:r>
    </w:p>
    <w:p>
      <w:pPr>
        <w:pBdr/>
        <w:spacing w:before="240" w:after="240" w:line="240" w:lineRule="auto"/>
        <w:ind w:left="0" w:right="0"/>
        <w:jc w:val="left"/>
      </w:pPr>
      <w:r>
        <w:rPr>
          <w:color w:val="000000"/>
          <w:sz w:val="24"/>
          <w:szCs w:val="24"/>
        </w:rPr>
        <w:t xml:space="preserve">It is argued that the novel essentially breaks down the question of women’s liberation into two main parts: the social and the private, physical part. In relation to the social issues of women the novel presents ideas, for example calling attention to educational issues, which are very much in favour of women. Furthermore, the three supporting characters that are analyised - Clifford, Michaelis and Tommy - are presented in the novel as negative social examples due to the fact they are either intellectually or sexually uninterested in women.</w:t>
      </w:r>
    </w:p>
    <w:p>
      <w:pPr>
        <w:pBdr/>
        <w:spacing w:before="240" w:after="240" w:line="240" w:lineRule="auto"/>
        <w:ind w:left="0" w:right="0"/>
        <w:jc w:val="left"/>
      </w:pPr>
      <w:r>
        <w:rPr>
          <w:color w:val="000000"/>
          <w:sz w:val="24"/>
          <w:szCs w:val="24"/>
        </w:rPr>
        <w:t xml:space="preserve">In relation to the sexual side of women’s liberation, as the analysis of the male characters will show, the novel is proved to exhibit a consistently male-centred, if not hostile, attitude, despite the numerious critics who claim the opposite. Lawrence argued throughout the book that while both women and men should enjoy physical intimacy, women should only do so by submitting to the will of men. He reinforced this notion in a number of ways: by linguistic means, through the male protagonist’s ideas as well as through the development of the central female character. In contrast to Mellors' character, Hilda, who essentially has the same kind of sexual desires as Mellors does, is presented as a misguided female with unnatural desires. A close reading of the text reveals that part of the reason why the novel is so male-centred could be that, in accordance with some contemporary sexological views, the idea that sexual pleasure is not only the man's responsibility does not seem to occur to Lawrence. However, it is also noted that Lawrence's was not necessarily the general male attitude.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787919">
    <w:multiLevelType w:val="hybridMultilevel"/>
    <w:lvl w:ilvl="0" w:tplc="580209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787919">
    <w:abstractNumId w:val="877879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96829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