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SIPŐCZ</w:t>
            </w:r>
          </w:p>
          <w:p w:rsidR="00C275A3" w:rsidRDefault="00A96AEC" w:rsidP="00C275A3">
            <w:pPr>
              <w:pStyle w:val="Hallgatokepzes"/>
            </w:pPr>
            <w:r>
              <w:t>nursery education</w:t>
            </w:r>
            <w:r>
              <w:br/>
            </w:r>
            <w:r w:rsidR="00E77B23">
              <w:t>BA, 3.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László Varga Dr.</w:t>
            </w:r>
          </w:p>
          <w:p w:rsidR="00DB4822" w:rsidRDefault="00DB4822" w:rsidP="00E11062">
            <w:pPr>
              <w:pStyle w:val="Konzulensek"/>
            </w:pPr>
            <w:r w:rsidRPr="00DB4822">
              <w:t>associate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post-modern age, and the child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Resume</w:t>
      </w:r>
    </w:p>
    <w:p>
      <w:pPr>
        <w:pBdr/>
        <w:spacing w:before="240" w:after="240" w:line="240" w:lineRule="auto"/>
        <w:ind w:left="0" w:right="0"/>
        <w:jc w:val="left"/>
      </w:pPr>
      <w:r>
        <w:rPr>
          <w:color w:val="000000"/>
          <w:sz w:val="24"/>
          <w:szCs w:val="24"/>
        </w:rPr>
        <w:t xml:space="preserve">The post-modern age, and the child</w:t>
      </w:r>
    </w:p>
    <w:p>
      <w:pPr>
        <w:pBdr/>
        <w:spacing w:before="240" w:after="240" w:line="240" w:lineRule="auto"/>
        <w:ind w:left="0" w:right="0"/>
        <w:jc w:val="left"/>
      </w:pPr>
      <w:r>
        <w:rPr>
          <w:color w:val="000000"/>
          <w:sz w:val="24"/>
          <w:szCs w:val="24"/>
        </w:rPr>
        <w:t xml:space="preserve">Dorottya Sipőcz</w:t>
      </w:r>
    </w:p>
    <w:p>
      <w:pPr>
        <w:pBdr/>
        <w:spacing w:before="240" w:after="240" w:line="240" w:lineRule="auto"/>
        <w:ind w:left="0" w:right="0"/>
        <w:jc w:val="left"/>
      </w:pPr>
      <w:r>
        <w:rPr>
          <w:color w:val="000000"/>
          <w:sz w:val="24"/>
          <w:szCs w:val="24"/>
        </w:rPr>
        <w:t xml:space="preserve">Nursery teacher training</w:t>
      </w:r>
    </w:p>
    <w:p>
      <w:pPr>
        <w:pBdr/>
        <w:spacing w:before="240" w:after="240" w:line="240" w:lineRule="auto"/>
        <w:ind w:left="0" w:right="0"/>
        <w:jc w:val="left"/>
      </w:pPr>
      <w:r>
        <w:rPr>
          <w:color w:val="000000"/>
          <w:sz w:val="24"/>
          <w:szCs w:val="24"/>
        </w:rPr>
        <w:t xml:space="preserve">II. year</w:t>
      </w:r>
    </w:p>
    <w:p>
      <w:pPr>
        <w:pBdr/>
        <w:spacing w:before="240" w:after="240" w:line="240" w:lineRule="auto"/>
        <w:ind w:left="0" w:right="0"/>
        <w:jc w:val="left"/>
      </w:pPr>
      <w:r>
        <w:rPr>
          <w:color w:val="000000"/>
          <w:sz w:val="24"/>
          <w:szCs w:val="24"/>
        </w:rPr>
        <w:t xml:space="preserve">Title of the research topic: What is the impact of television on children?</w:t>
      </w:r>
    </w:p>
    <w:p>
      <w:pPr>
        <w:pBdr/>
        <w:spacing w:before="240" w:after="240" w:line="240" w:lineRule="auto"/>
        <w:ind w:left="0" w:right="0"/>
        <w:jc w:val="left"/>
      </w:pPr>
      <w:r>
        <w:rPr>
          <w:color w:val="000000"/>
          <w:sz w:val="24"/>
          <w:szCs w:val="24"/>
        </w:rPr>
        <w:t xml:space="preserve">Supervisor: Dr. Varga PhD</w:t>
      </w:r>
    </w:p>
    <w:p>
      <w:pPr>
        <w:pBdr/>
        <w:spacing w:before="240" w:after="240" w:line="240" w:lineRule="auto"/>
        <w:ind w:left="0" w:right="0"/>
        <w:jc w:val="left"/>
      </w:pPr>
      <w:r>
        <w:rPr>
          <w:color w:val="000000"/>
          <w:sz w:val="24"/>
          <w:szCs w:val="24"/>
        </w:rPr>
        <w:t xml:space="preserve">I think this topic is important because nowadays we see in our environment, adult fairy tales that children watch, parents do not speak with their children what they see on television, and there are much more pent-up aggression and stress in children. However, for them, the effect of television on children and the media is more like to deal with. We are usually watching television when we are at home. Televisions are popular, the most of the people are watching them, so it has a big effect on our mind and attitude. The most destructive for the children, cause they havn’t got enough life-experiences and they personality are not evolved.</w:t>
      </w:r>
    </w:p>
    <w:p>
      <w:pPr>
        <w:pBdr/>
        <w:spacing w:before="240" w:after="240" w:line="240" w:lineRule="auto"/>
        <w:ind w:left="0" w:right="0"/>
        <w:jc w:val="left"/>
      </w:pPr>
      <w:r>
        <w:rPr>
          <w:color w:val="000000"/>
          <w:sz w:val="24"/>
          <w:szCs w:val="24"/>
        </w:rPr>
        <w:t xml:space="preserve">In my eye socialization is really important, becasue than children can learn the environmental behaviour. Is television play any part of socialisaton? What determines television’s impact on personal attitude’s development? Could the mentioned influence defeat the influence of paretns, school or friends? How can we limit the negative effects? How it is possible to focussing on the television’s positive properties? In my dissertation I am looking for the answers to these questions.</w:t>
      </w:r>
    </w:p>
    <w:p>
      <w:pPr>
        <w:pBdr/>
        <w:spacing w:before="240" w:after="240" w:line="240" w:lineRule="auto"/>
        <w:ind w:left="0" w:right="0"/>
        <w:jc w:val="left"/>
      </w:pPr>
      <w:r>
        <w:rPr>
          <w:color w:val="000000"/>
          <w:sz w:val="24"/>
          <w:szCs w:val="24"/>
        </w:rPr>
        <w:t xml:space="preserve">Methods of research:</w:t>
      </w:r>
    </w:p>
    <w:p>
      <w:pPr>
        <w:pBdr/>
        <w:spacing w:before="240" w:after="240" w:line="240" w:lineRule="auto"/>
        <w:ind w:left="0" w:right="0"/>
        <w:jc w:val="left"/>
      </w:pPr>
      <w:r>
        <w:rPr>
          <w:color w:val="000000"/>
          <w:sz w:val="24"/>
          <w:szCs w:val="24"/>
        </w:rPr>
        <w:t xml:space="preserve">written methods: questionnaires: an empirical research methodAnalysis of children's drawingsExploratory methods: exploratory methods: interview</w:t>
      </w:r>
    </w:p>
    <w:p>
      <w:pPr>
        <w:pBdr/>
        <w:spacing w:before="240" w:after="240" w:line="240" w:lineRule="auto"/>
        <w:ind w:left="0" w:right="0"/>
        <w:jc w:val="left"/>
      </w:pPr>
      <w:r>
        <w:rPr>
          <w:color w:val="000000"/>
          <w:sz w:val="24"/>
          <w:szCs w:val="24"/>
        </w:rPr>
        <w:t xml:space="preserve">Summary: The television show everything, and often confront the kids with the adult world, it is often ugly face of the social world operational anomalies. All this at an age seems very unfavorable when the moral values, world-view and formed the basis of social cooperation. The television has many positive effect as well as educational programs to teach the child to expand his vocabulary, but all that is important to the realization of parental control.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20175">
    <w:multiLevelType w:val="hybridMultilevel"/>
    <w:lvl w:ilvl="0" w:tplc="24291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20175">
    <w:abstractNumId w:val="209201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545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