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TÓTH</w:t>
            </w:r>
          </w:p>
          <w:p w:rsidR="00C275A3" w:rsidRDefault="00A96AEC" w:rsidP="00C275A3">
            <w:pPr>
              <w:pStyle w:val="Hallgatokepzes"/>
            </w:pPr>
            <w:r>
              <w:t>computer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Vörös</w:t>
            </w:r>
          </w:p>
          <w:p w:rsidR="00DB4822" w:rsidRDefault="00DB4822" w:rsidP="00E11062">
            <w:pPr>
              <w:pStyle w:val="Konzulensek"/>
            </w:pPr>
            <w:r w:rsidRPr="00DB4822">
              <w:t>junior research fellow, BME VIK</w:t>
            </w:r>
          </w:p>
        </w:tc>
      </w:tr>
      <w:tr w:rsidR="00DB4822" w:rsidTr="00DB4822">
        <w:tc>
          <w:tcPr>
            <w:tcW w:w="9854" w:type="dxa"/>
          </w:tcPr>
          <w:p w:rsidR="00DB4822" w:rsidRPr="00DB4822" w:rsidRDefault="00DB4822" w:rsidP="004D7940">
            <w:pPr>
              <w:pStyle w:val="Konzulensek"/>
            </w:pPr>
            <w:r w:rsidRPr="00DB4822">
              <w:t>István Majzik, Dr.</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K-induction based verification of real-time safety critical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embedded computer systems play an ever increasing role, even in safety critical domains like the railway control and automotive industry. The absence of errors in such systems is of especially great importance, since a system level failure may result in catastrophic consequences. Formal methods are appropriate means for detecting and correcting design flaws, as with their usage not only is it possible to reveal errors, it is also possible to prove the correctness of the design in a mathematically sound way.</w:t>
      </w:r>
    </w:p>
    <w:p>
      <w:pPr>
        <w:pBdr/>
        <w:spacing w:before="240" w:after="240" w:line="240" w:lineRule="auto"/>
        <w:ind w:left="0" w:right="0"/>
        <w:jc w:val="left"/>
      </w:pPr>
      <w:r>
        <w:rPr>
          <w:color w:val="000000"/>
          <w:sz w:val="24"/>
          <w:szCs w:val="24"/>
        </w:rPr>
        <w:t xml:space="preserve">The behaviour of safety critical systems is often time dependent, furthermore, they frequently need to satisfy real-time requirements. It is often not appropriate to model such systems in the discrete time domain. Therefore the designer must count with continuous variables of time dimension, which results in an infinite state space. The analysis of such timed systems is however not impossible: safety properties of systems can be checked using the k-induction approach, that is applicable on systems of infinite state space by the generalization of the induction principle.</w:t>
      </w:r>
    </w:p>
    <w:p>
      <w:pPr>
        <w:pBdr/>
        <w:spacing w:before="240" w:after="240" w:line="240" w:lineRule="auto"/>
        <w:ind w:left="0" w:right="0"/>
        <w:jc w:val="left"/>
      </w:pPr>
      <w:r>
        <w:rPr>
          <w:color w:val="000000"/>
          <w:sz w:val="24"/>
          <w:szCs w:val="24"/>
        </w:rPr>
        <w:t xml:space="preserve">My goal was to develop an easy-to-use framework that provides the means for modelling and verification of timed systems. During my work, I have accomplished the following objectives:</w:t>
      </w:r>
    </w:p>
    <w:p>
      <w:pPr>
        <w:pStyle w:val="ListParagraphPHPDOCX"/>
        <w:numPr>
          <w:ilvl w:val="0"/>
          <w:numId w:val="33128683"/>
        </w:numPr>
        <w:spacing w:before="0" w:after="0" w:line="240" w:lineRule="auto"/>
        <w:contextualSpacing/>
        <w:jc w:val="left"/>
        <w:rPr>
          <w:sz w:val="24"/>
          <w:szCs w:val="24"/>
        </w:rPr>
      </w:pPr>
      <w:r>
        <w:rPr>
          <w:color w:val="000000"/>
          <w:sz w:val="24"/>
          <w:szCs w:val="24"/>
        </w:rPr>
        <w:t xml:space="preserve">I have defined a new modelling formalism with which timed systems can be modelled in a high level that fits to the engineering practice. I have assigned to the formalism a formal semantics that allows verification by k-induction.</w:t>
      </w:r>
    </w:p>
    <w:p>
      <w:pPr>
        <w:pStyle w:val="ListParagraphPHPDOCX"/>
        <w:numPr>
          <w:ilvl w:val="0"/>
          <w:numId w:val="33128683"/>
        </w:numPr>
        <w:spacing w:before="0" w:after="0" w:line="240" w:lineRule="auto"/>
        <w:contextualSpacing/>
        <w:jc w:val="left"/>
        <w:rPr>
          <w:sz w:val="24"/>
          <w:szCs w:val="24"/>
        </w:rPr>
      </w:pPr>
      <w:r>
        <w:rPr>
          <w:color w:val="000000"/>
          <w:sz w:val="24"/>
          <w:szCs w:val="24"/>
        </w:rPr>
        <w:t xml:space="preserve">I have specified a static analysis method that finds invariants of the system based on the high level model. With the invariants found the k-induction based verification can be efficiently supported.</w:t>
      </w:r>
    </w:p>
    <w:p>
      <w:pPr>
        <w:pStyle w:val="ListParagraphPHPDOCX"/>
        <w:numPr>
          <w:ilvl w:val="0"/>
          <w:numId w:val="33128683"/>
        </w:numPr>
        <w:spacing w:before="0" w:after="0" w:line="240" w:lineRule="auto"/>
        <w:contextualSpacing/>
        <w:jc w:val="left"/>
        <w:rPr>
          <w:sz w:val="24"/>
          <w:szCs w:val="24"/>
        </w:rPr>
      </w:pPr>
      <w:r>
        <w:rPr>
          <w:color w:val="000000"/>
          <w:sz w:val="24"/>
          <w:szCs w:val="24"/>
        </w:rPr>
        <w:t xml:space="preserve">With the suitable mapping of the high level model I have made possible the verification of liveness properties (that concern the expected states of the system), in addition to the verification of safety properties.</w:t>
      </w:r>
    </w:p>
    <w:p>
      <w:pPr>
        <w:pStyle w:val="ListParagraphPHPDOCX"/>
        <w:numPr>
          <w:ilvl w:val="0"/>
          <w:numId w:val="33128683"/>
        </w:numPr>
        <w:spacing w:before="0" w:after="0" w:line="240" w:lineRule="auto"/>
        <w:contextualSpacing/>
        <w:jc w:val="left"/>
        <w:rPr>
          <w:sz w:val="24"/>
          <w:szCs w:val="24"/>
        </w:rPr>
      </w:pPr>
      <w:r>
        <w:rPr>
          <w:color w:val="000000"/>
          <w:sz w:val="24"/>
          <w:szCs w:val="24"/>
        </w:rPr>
        <w:t xml:space="preserve">I have implemented the toolset that supports these modelling and verification activities.</w:t>
      </w:r>
    </w:p>
    <w:p>
      <w:pPr>
        <w:pBdr/>
        <w:spacing w:before="240" w:after="240" w:line="240" w:lineRule="auto"/>
        <w:ind w:left="0" w:right="0"/>
        <w:jc w:val="left"/>
      </w:pPr>
      <w:r>
        <w:rPr>
          <w:color w:val="000000"/>
          <w:sz w:val="24"/>
          <w:szCs w:val="24"/>
        </w:rPr>
        <w:t xml:space="preserve">I have successfully applied the method in an industrial project, by that I demonstrate its efficiency. During the description of this case study I will detail the error found in the system under verification and the corresponding correction steps.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28683">
    <w:multiLevelType w:val="hybridMultilevel"/>
    <w:lvl w:ilvl="0" w:tplc="68949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28683">
    <w:abstractNumId w:val="33128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673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