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SZABOLCS PAPP</w:t>
            </w:r>
          </w:p>
          <w:p w:rsidR="00C275A3" w:rsidRDefault="00A96AEC" w:rsidP="00C275A3">
            <w:pPr>
              <w:pStyle w:val="Hallgatokepzes"/>
            </w:pPr>
            <w:r>
              <w:t>Electrical Engineering</w:t>
            </w:r>
            <w:r>
              <w:br/>
            </w:r>
            <w:r w:rsidR="00E77B23">
              <w:t>MSc, 1. semester</w:t>
            </w:r>
          </w:p>
          <w:p w:rsidR="00C265CE" w:rsidRPr="009E5FF1" w:rsidRDefault="00E77B23" w:rsidP="00C275A3">
            <w:pPr>
              <w:pStyle w:val="Hallgatokepzes"/>
              <w:rPr>
                <w:b/>
                <w:caps/>
              </w:rPr>
            </w:pPr>
            <w:r>
              <w:t>Budapest University of Technology and Economics</w:t>
            </w:r>
            <w:r w:rsidR="00C275A3">
              <w:br/>
            </w:r>
            <w:r w:rsidR="00DB4822">
              <w:t>Faculty of Electrical Engineering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Bálint Hartmann</w:t>
            </w:r>
          </w:p>
          <w:p w:rsidR="00DB4822" w:rsidRDefault="00DB4822" w:rsidP="00E11062">
            <w:pPr>
              <w:pStyle w:val="Konzulensek"/>
            </w:pPr>
            <w:r w:rsidRPr="00DB4822">
              <w:t>professor’s assistant, BME 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Examination of the impacts of solar panels on low voltage distribution network depending on the placement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Because of the increasing energy demand, the fossil fuels depletion and sustaining a livable environment the use of renewable energy sources will have an increasing role in the coming decades. Among these renewable energy sources, the development of the solar panel systems is extremely important, as the solar panels can compete neither economically nor technically with the current power generation solutions.</w:t>
      </w:r>
    </w:p>
    <w:p>
      <w:pPr>
        <w:pBdr/>
        <w:spacing w:before="240" w:after="240" w:line="240" w:lineRule="auto"/>
        <w:ind w:left="0" w:right="0"/>
        <w:jc w:val="left"/>
      </w:pPr>
      <w:r>
        <w:rPr>
          <w:color w:val="000000"/>
          <w:sz w:val="24"/>
          <w:szCs w:val="24"/>
        </w:rPr>
        <w:t xml:space="preserve">The main goal of my work is to get nearer to a more competitive solar power system. In the first stage of my thesis I present the negative effects of the photovoltaic panels on the distribution network. Such negative effect, for example, is the short-term but high amplitude voltage change on the feeder due to the shadowing effect of cloud drift. After learning the disadvantages of the solar systems, I examine how to reduce the negative effects caused by them. For the study I make computer simulations, which give a fine mapping of real-world network and operational conditions. I make the simulations in the DIgSILENT PowerFactory program. For this, first I prepare a realistic transformer area layout which is mapped to the PowerFactory. This network contains houses and a department store as a concentrated consumer. The grid connections of solar panels are considered in two different options. In the first case I put the solar panels decentralized on the roofs of the houses, in the second case the solar panels are installed centralized on the department store. This is followed by the quasi-static load flow analysis of the two different scenarios and the presentation of the results. During the tests, I use self-made simulation programs written in PowerFactory built-in programming language.</w:t>
      </w:r>
    </w:p>
    <w:p>
      <w:pPr>
        <w:pBdr/>
        <w:spacing w:before="240" w:after="240" w:line="240" w:lineRule="auto"/>
        <w:ind w:left="0" w:right="0"/>
        <w:jc w:val="left"/>
      </w:pPr>
      <w:r>
        <w:rPr>
          <w:color w:val="000000"/>
          <w:sz w:val="24"/>
          <w:szCs w:val="24"/>
        </w:rPr>
        <w:t xml:space="preserve">The primary objective of the investigations is to select one from the two above-described arrangements from the standpoint of, which has more favorable effect on the operation of the distribution network, thus facilitating the process of system integration of photovoltaic systems.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230721">
    <w:multiLevelType w:val="hybridMultilevel"/>
    <w:lvl w:ilvl="0" w:tplc="640668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230721">
    <w:abstractNumId w:val="772307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9457625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