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VINARZ BALÁZS JÁNOS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Csuka Antal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Ledes technológiák alkalmazása járművek külső fényforrásainál.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Napjainkban nagyon fontos tényező lett az energia ésszerű felhasználása. A gépjárművek energia felhasználása nem csupán a mozgásra megy el, hanem az elektromos fogyasztók is kiveszik ebből részüket. A világítás korszerűsítése az egyik – talán a legjobb és egyetlen – módja ennek. A halogén, hagyományos és egyéb izzók nagyon rossz hatásfokkal rendelkeznek.</w:t>
      </w:r>
      <w:r>
        <w:rPr>
          <w:color w:val="000000"/>
          <w:sz w:val="21"/>
          <w:szCs w:val="21"/>
        </w:rPr>
        <w:br/>
        <w:t xml:space="preserve">A jövő a LED technológia.</w:t>
      </w:r>
      <w:r>
        <w:rPr>
          <w:color w:val="000000"/>
          <w:sz w:val="21"/>
          <w:szCs w:val="21"/>
        </w:rPr>
        <w:br/>
        <w:t xml:space="preserve">Ez a elektronvándorlásos fénykibocsájtás, az elmúlt években, évtizedben lett nagyon hangsúlyos. Egyre több helyen kerül felhasználásra, de sajnos amilyen nagyszerű, olyan lassan kezdi csak kiszorítani a hagyományos izzószálas világítást, annak felhasználási helyeiről. Sok tényező szól a hagyományos és a LED-es világítás alkalmazása mellett is, de az iparág – ahogy az olaj és rengeteg más esetben is – nagyon nehezen áll át. Nem beszélve a pl: „harmadik világ”-ban való nehézkes alkalmazása mellett. A tudományos kutatásomban az általam épített motorkerékpár hátsó lámpa világításról fogok 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31274">
    <w:multiLevelType w:val="hybridMultilevel"/>
    <w:lvl w:ilvl="0" w:tplc="73722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31274">
    <w:abstractNumId w:val="18031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901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