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HOHNER ÉVA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Dr.Korinek László</w:t>
            </w:r>
          </w:p>
          <w:p w:rsidR="00DB4822" w:rsidRDefault="00DB4822" w:rsidP="00E11062">
            <w:pPr>
              <w:pStyle w:val="Konzulensek"/>
            </w:pPr>
            <w:r w:rsidRPr="00DB4822">
              <w:t>egyetemi tanár,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újszülöttek sérelmére elkövetett emberölés, annak okai és lehetséges megelőzése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Pályamunkámban főként az újszülöttek sérelmére elkövetett emberölés kiváltó okaira és körülményeire, a jogi szabályozásra, illetve annak hiányára és e bűncselekmény lehetséges megelőzésére helyezem a hangsúlyt. Dolgozatomat egy általam készített közvélemény-kutatással színesítem, amellyel fő célom, hogy ismertessem, mennyit tud a társadalom az újszülöttek sérelmére elkövetett emberölésről, valamint, hogy a kitöltők véleménye szerint melyek lehetnének a lehetséges előrelépési utak.</w:t>
      </w:r>
      <w:r>
        <w:rPr>
          <w:color w:val="000000"/>
          <w:sz w:val="24"/>
          <w:szCs w:val="24"/>
        </w:rPr>
        <w:br/>
        <w:t xml:space="preserve">Pályamunkámat fokozatosan építem fel. A Bevezetésben megfogalmazom a felmerült jogi kérdéseket, amelyre a későbbiekben a Téma kibontása című fejezetben adom meg a válaszokat. Kérdésként merül fel a bűncselekmény privilegizálásának hiánya Büntetőtörvénykönyvünkben, az ítélkezési gyakorlat a 15-ös számú irányelvvel összefüggésben, a terhesség és a szülés titkolásában közrejátszó körülmények, az inkubátorprogram valódi célja és hasznossága, az újszülöttgyilkosságok megelőzéséért szerveződött különböző egyesületek, programok munkája és eredményessége, valamint, hogy melyek lehetnének a lehetséges előrelépési utak e bűncselekmény megelőzése és visszaszorítása tekintetében.</w:t>
      </w:r>
      <w:r>
        <w:rPr>
          <w:color w:val="000000"/>
          <w:sz w:val="24"/>
          <w:szCs w:val="24"/>
        </w:rPr>
        <w:br/>
        <w:t xml:space="preserve">A titok motívumot, amely a terhességtől, a szülésen át, a megszületett gyermek megöléséig és elrejtéséig jelen van, több fejezeten keresztül, különböző ábrák segítségével mutatom be. Pályamunkámban kitűntetett helyet foglal el az általam készített kérdőív kiértékelése. Dolgozatomban, diagramok általi szemléltetéssel, részletesen ismertetem az általam feltett kérdésekre kapott válaszokat.</w:t>
      </w:r>
      <w:r>
        <w:rPr>
          <w:color w:val="000000"/>
          <w:sz w:val="24"/>
          <w:szCs w:val="24"/>
        </w:rPr>
        <w:br/>
        <w:t xml:space="preserve">E problémakör tanulmányozása és saját vizsgálódásaim alapján véleményem szerint szükség lenne e bűncselekmény privilegizált esetként való újbóli feltűntetésére Büntető törvénykönyvünkben, valamint a több felvilágosítás, a fogamzásgátló készítmények árának csökkentése, a társadalom nagyobb fokú empátiája, a média-és reklámok nyújtotta lehetőségek kihasználása lehetne az, amely jelentős számban megelőzhetné a nem kívánt terhességeket, és így a későbbiekben abból fakadó, dolgozatomban bemutatott bűncselekmény előfordulási gyakoriságát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76860">
    <w:multiLevelType w:val="hybridMultilevel"/>
    <w:lvl w:ilvl="0" w:tplc="18062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76860">
    <w:abstractNumId w:val="72176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818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