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VINKÓ ÁKOS</w:t>
            </w:r>
          </w:p>
          <w:p w:rsidR="00C275A3" w:rsidRDefault="00A96AEC" w:rsidP="00C275A3">
            <w:pPr>
              <w:pStyle w:val="Hallgatokepzes"/>
            </w:pPr>
            <w:r>
              <w:t>Infrastruktúra-építőmérnök mesterszak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Kormos Gyula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ÉŐK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Előhegyi Zoltán</w:t>
            </w:r>
          </w:p>
          <w:p w:rsidR="00DB4822" w:rsidRDefault="00DB4822" w:rsidP="00E11062">
            <w:pPr>
              <w:pStyle w:val="Konzulensek"/>
            </w:pPr>
            <w:r w:rsidRPr="00DB4822">
              <w:t>Pályafenntartási Szakszolgálatvezető,  BKV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közúti vasutak jellegzetes avulási jelenségei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közúti vasutak avulása sok tekintetben hasonló a nagyvasúti pálya avulásához, mégis számos eltérés adódik a felépítmény szerkezetének sokrétűsége és olykor jelentős eltérése miatt. A tanulmányban célom összefoglalni az avulás okait, törvényszerűségeit, továbbá részletesen elemezni a budapesti villamos vonalbejárások során tapasztalt jellegzetes avulási formákat, jelenségeket.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kitérek az avulással kapcsolatos törvényszerűségek, modellek, körfolyamatok összefoglalására a szakirodalmak tükrében is. Bemutatom a Budapesten alkalmazott felépítményi rendszereket, s a tárgyalás során ismertetem a budapesti villamoshálózat általam készített állapotfelmérését is, amelyben a különféle felépítmények avulását vizsgálom, a kiváltó okok tükrében (pl.: építési, gyártási hibák; járművek többlet igénybevételei; üzemszerű elhasználódás, környezeti hatások, fenntartási hiányosságok). Vizsgálom továbbá ezekbe a hagyományos kategóriákba be nem sorolható egyéb speciális okokat is. Tanulmányomban elemzem a közúti vasutaknál észlelt jellegzetes avulási jelenségeket, feltárom a meghibásodások lehetséges okait, és elvégzem azok összehasonlító értékelését. Kiemelt hangsúlyt fektetek továbbá a közúti vasúton, illetve a nagyvasúton tapasztalható avulási jelenségek közötti különbségekre, hasonlóságokra. Kiemelnék pár érdekes példát: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nagyvasutaknál az utóbbi években jelentős mennyiségű úgynevezett „head-check” típusú repedés alakult ki, feltehetően a nagyobb teljesítményű és tengelyterhelésű mozdonyok megjelenésével, illetve a nagyobb szilárdságú sínek alkalmazásának eredményeként. Külsőleg részben hasonló jelenség tapasztalható a közúti vasút megállóiban, a hajtott tengelyű forgózsámolyok megállási (indulási) helyein is. A megállóhelyek ezen szakaszain a sínszál párhuzamos irányú fáradási meghibásodásai figyelhetők meg.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Ilyenek továbbá a síndilatációs szerkezetek kóboráram okozta meghibásodásai, a sínfejen tapasztalható jellegzetes „hullámos csavarodások” és a közúti vasutak kettős terhelésének hatására kialakuló avulási formák.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budapesti vonalak állapotfelmérését, a BKV-s felügyelet alatt végzett gyalogos bejárás, saját fotók, és a BKV pályás szakembereivel folytatott konzultáció alapján készítettem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avulás, felépítmény, nagypanel, RAFS, CDM, oldalkopás, sínfej legyűrődés, korrózió, leerősítés, sínfej hullámos kopás, head-check, kóboráram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205676">
    <w:multiLevelType w:val="hybridMultilevel"/>
    <w:lvl w:ilvl="0" w:tplc="29831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205676">
    <w:abstractNumId w:val="462056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6439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