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KOVÁCS</w:t>
            </w:r>
          </w:p>
          <w:p w:rsidR="00C275A3" w:rsidRDefault="00A96AEC" w:rsidP="00C275A3">
            <w:pPr>
              <w:pStyle w:val="Hallgatokepzes"/>
            </w:pPr>
            <w:r>
              <w:t>MSc in Structural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László Joó</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analysis of thin-walled Z-purlins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Lindab is an international Group that develops, manufactures high quality products primarily made of steel for simplified construction. The products are characterized by ease of assembly and are delivered with high levels of service which increases the customer value.</w:t>
      </w:r>
    </w:p>
    <w:p>
      <w:pPr>
        <w:pBdr/>
        <w:spacing w:before="240" w:after="240" w:line="240" w:lineRule="auto"/>
        <w:ind w:left="0" w:right="0"/>
        <w:jc w:val="left"/>
      </w:pPr>
      <w:r>
        <w:rPr>
          <w:color w:val="000000"/>
          <w:sz w:val="24"/>
          <w:szCs w:val="24"/>
        </w:rPr>
        <w:t xml:space="preserve">As a continuation of a previous series of experiments, Department of Structural Engineering has studied the behaviour of Lindab thin-walled Z-purlins in the spring of 2012. The length of the Z-purlins was 10 m with the span of 2x5 m. The two-span, overlapped beam was sheeted by trapezoidal steel sheeting where the uniform load was applied by inflatable tubes.</w:t>
      </w:r>
    </w:p>
    <w:p>
      <w:pPr>
        <w:pBdr/>
        <w:spacing w:before="240" w:after="240" w:line="240" w:lineRule="auto"/>
        <w:ind w:left="0" w:right="0"/>
        <w:jc w:val="left"/>
      </w:pPr>
      <w:r>
        <w:rPr>
          <w:color w:val="000000"/>
          <w:sz w:val="24"/>
          <w:szCs w:val="24"/>
        </w:rPr>
        <w:t xml:space="preserve">Z150, Z200 and Z250 purlin types – thickness: 1.5 mm – was used by the department. LTP20 trapezoidal sheeting was used in every single test. The stresses where measured with strain gauges during the load history at midspan and near to the midsupport. The deflection and the lateral deformation of the purlin was measured at midspan of both spans, thereby the diagram of load and displacement was given. At certain load steps the horizontal deformation of the free flange of the purlins was measured along the full length, to measure the imperfection for later verification.</w:t>
      </w:r>
    </w:p>
    <w:p>
      <w:pPr>
        <w:pBdr/>
        <w:spacing w:before="240" w:after="240" w:line="240" w:lineRule="auto"/>
        <w:ind w:left="0" w:right="0"/>
        <w:jc w:val="left"/>
      </w:pPr>
      <w:r>
        <w:rPr>
          <w:color w:val="000000"/>
          <w:sz w:val="24"/>
          <w:szCs w:val="24"/>
        </w:rPr>
        <w:t xml:space="preserve">The aim of my Student Scientific Dissertation was to verify the experiment results by ANSYS numerical models. First of all I created local numerical models which include the purlin (without sheeting). I use them to produce the failure mode of the purlins, or rather investigate the impact of the imperfections to the behaviour of the purlins. In addition the aim was to verify the ultimate resistant of the purlins and compare them to the experimental results by considering the yield stress based on the measured values.</w:t>
      </w:r>
    </w:p>
    <w:p>
      <w:pPr>
        <w:pBdr/>
        <w:spacing w:before="240" w:after="240" w:line="240" w:lineRule="auto"/>
        <w:ind w:left="0" w:right="0"/>
        <w:jc w:val="left"/>
      </w:pPr>
      <w:r>
        <w:rPr>
          <w:color w:val="000000"/>
          <w:sz w:val="24"/>
          <w:szCs w:val="24"/>
        </w:rPr>
        <w:t xml:space="preserve">I made various versions of local numerical models including the followings: ’t’ thickness single purlin; for modelling the overlap part by simplified method: ’t’ and 2*’t’ thickness purlin; and furthermore two purlins connected by contact elements. I studied the behaviour of these numerical models for pure bending, pure shear and interactions between bending and shear.</w:t>
      </w:r>
    </w:p>
    <w:p>
      <w:pPr>
        <w:pBdr/>
        <w:spacing w:before="240" w:after="240" w:line="240" w:lineRule="auto"/>
        <w:ind w:left="0" w:right="0"/>
        <w:jc w:val="left"/>
      </w:pPr>
      <w:r>
        <w:rPr>
          <w:color w:val="000000"/>
          <w:sz w:val="24"/>
          <w:szCs w:val="24"/>
        </w:rPr>
        <w:t xml:space="preserve">Finally, the global numerical model – which includes the accurate structural details and support conditions applied during the experiments – is studying the linear elastic behaviour of the purlins and I compared the numerical model results to experimental results and I found goof agreement.</w:t>
      </w:r>
    </w:p>
    <w:p>
      <w:pPr>
        <w:pBdr/>
        <w:spacing w:before="240" w:after="240" w:line="240" w:lineRule="auto"/>
        <w:ind w:left="0" w:right="0"/>
        <w:jc w:val="left"/>
      </w:pPr>
      <w:r>
        <w:rPr>
          <w:color w:val="000000"/>
          <w:sz w:val="24"/>
          <w:szCs w:val="24"/>
        </w:rPr>
        <w:t xml:space="preserve"> References:</w:t>
      </w:r>
    </w:p>
    <w:p>
      <w:pPr>
        <w:pBdr/>
        <w:spacing w:before="240" w:after="240" w:line="240" w:lineRule="auto"/>
        <w:ind w:left="0" w:right="0"/>
        <w:jc w:val="left"/>
      </w:pPr>
      <w:r>
        <w:rPr>
          <w:color w:val="000000"/>
          <w:sz w:val="24"/>
          <w:szCs w:val="24"/>
        </w:rPr>
        <w:t xml:space="preserve">[2] A. L. Joó: Analysis and design of cold-formed thin walled roof systems, Budapest,2009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65077">
    <w:multiLevelType w:val="hybridMultilevel"/>
    <w:lvl w:ilvl="0" w:tplc="65912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65077">
    <w:abstractNumId w:val="97965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164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