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BORBÁLA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Torma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Hidrológiai modell vizsgálatok a Bükkös-patak vízgyűjtőjén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Kis- és közepes dombvidéki vízgyűjtők lefolyási tulajdonságainak ismerete alapvető fontosságú településrendezési és vízgazdálkodási tervek elkészítésénél, melyeknek kiemelkedően fontos része a különböző visszatérési valószínűségekhez tartozó vízhozamok, vízállások és levonuló víztömegek mértékadó keresztszelvényekben, megfelelő pontossággal való meghatározása. A vízgyűjtő lefolyási viszonyainak ismerete elengedhetetlenül szükséges egy mértékadó csapadékesemény által kiváltott árhullám előrejelzéséhez, azaz a vízgyűjtő válaszának helyes leírásához, amelynek korszerű és napjainkban egyre elterjedtebb eszköze hidrológiai modellek alkalmazása.</w:t>
      </w:r>
      <w:r>
        <w:rPr>
          <w:color w:val="000000"/>
          <w:sz w:val="24"/>
          <w:szCs w:val="24"/>
        </w:rPr>
        <w:br/>
        <w:t xml:space="preserve">A 2011-es TDK munkám továbbfejlesztéseként, jelen dolgozat célja a Bükkös-patak vízgyűjtőjének modellvizsgálatokon keresztüli leírása, majd a módszerek összehasonlítása volt. A fővízfolyásra felállított egydimenziós hidrodinamikai modell segítségével pontos vízhozamgörbét állítottam elő, melynek köszönhetően, nagyvíz idején is megbízható a vízállás és vízhozam közötti kapcsolat.</w:t>
      </w:r>
      <w:r>
        <w:rPr>
          <w:color w:val="000000"/>
          <w:sz w:val="24"/>
          <w:szCs w:val="24"/>
        </w:rPr>
        <w:br/>
        <w:t xml:space="preserve">A területről készített terepmodell felhasználásával pontosítottam a korábban létrehozott, térben osztatlan paraméterű HEC-HMS hidrológiai modellt, melyet ezt követően, a javított lefolyási adatok ismeretében, sikeresen kalibráltam és validáltam.</w:t>
      </w:r>
      <w:r>
        <w:rPr>
          <w:color w:val="000000"/>
          <w:sz w:val="24"/>
          <w:szCs w:val="24"/>
        </w:rPr>
        <w:br/>
        <w:t xml:space="preserve">A terepmodell előállításával lehetőségem nyílt a TOPMODEL nevű, térben félig osztott hidrológiai koncepció Bükkös-patak vízgyűjtőjén való implementációjára. A validált modellel jelentős javulást értem el a 2010. évi májusi árhullámra végzett vizsgálatok során.</w:t>
      </w:r>
      <w:r>
        <w:rPr>
          <w:color w:val="000000"/>
          <w:sz w:val="24"/>
          <w:szCs w:val="24"/>
        </w:rPr>
        <w:br/>
        <w:t xml:space="preserve">Érzékenységvizsgálattal ellenőriztem a kalibrációt és vizsgáltam a domborzatmodell felbontásának, a modell felépítésének és bonyolultságának hatását, a szabad paraméterek lefolyásra gyakorolt hatását. Az eredményeket különböző, az irodalomból jól ismert, illeszkedés jóságát leíró paraméterekkel számszerűsítettem.</w:t>
      </w:r>
      <w:r>
        <w:rPr>
          <w:color w:val="000000"/>
          <w:sz w:val="24"/>
          <w:szCs w:val="24"/>
        </w:rPr>
        <w:br/>
        <w:t xml:space="preserve">Azonban egy helyes modell felállításához nagyszámú mérési adatra van szükség, amelyek a modell pontos kalibrációját és validációját lehetővé teszik. 2012 tavasza óta a Bükkös-patak vízgyűjtőjén több folyamatos mérést is végzünk, két csapadékmérő állomást és egy talajvízállást regisztráló műszer üzemeltetünk a területen. Dolgozatomban bemutatom a méréseinket és azok feldolgozását, továbbá rámutatok ezek felhasználási lehetőségeire is. Ezen műszerek által regisztrált adatokkal nemcsak a modellek kalibrációja pontosítható, hanem egy mintavízgyűjtő kialakításával a térség hidrológiai folyamatai is részletesebben felderíthetők.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72383">
    <w:multiLevelType w:val="hybridMultilevel"/>
    <w:lvl w:ilvl="0" w:tplc="85821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72383">
    <w:abstractNumId w:val="19172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967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