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1STLT KRISZTIÁN KÁROLY</w:t>
            </w:r>
          </w:p>
          <w:p w:rsidR="00C275A3" w:rsidRDefault="00A96AEC" w:rsidP="00C275A3">
            <w:pPr>
              <w:pStyle w:val="Hallgatokepzes"/>
            </w:pPr>
            <w:r>
              <w:t>Safety engineer</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CPT András Németh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Hungarian Defence Forces employed Force Tracking Systems in Afghanistan</w:t>
      </w:r>
    </w:p>
    <w:p w:rsidR="00D71DF5" w:rsidRDefault="00D71DF5" w:rsidP="00AD2602">
      <w:pPr>
        <w:jc w:val="both"/>
      </w:pPr>
    </w:p>
    <w:p>
      <w:pPr>
        <w:pBdr/>
        <w:spacing w:before="240" w:after="240" w:line="240" w:lineRule="auto"/>
        <w:ind w:left="0" w:right="0"/>
        <w:jc w:val="left"/>
      </w:pPr>
      <w:r>
        <w:rPr>
          <w:color w:val="000000"/>
          <w:sz w:val="24"/>
          <w:szCs w:val="24"/>
        </w:rPr>
        <w:t xml:space="preserve">In the nowadays assimetric warfare the battlefield’s information near real time tracking is very important. In the missions in Afghanistan, employed modern Force Tracking Systems (FTS) provide Situational Awareness and C2 massages for the commanders and their staff. It is very important to protect the blue forces and the civilian from friendly fire.</w:t>
      </w:r>
    </w:p>
    <w:p>
      <w:pPr>
        <w:pBdr/>
        <w:spacing w:before="240" w:after="240" w:line="240" w:lineRule="auto"/>
        <w:ind w:left="0" w:right="0"/>
        <w:jc w:val="left"/>
      </w:pPr>
      <w:r>
        <w:rPr>
          <w:color w:val="000000"/>
          <w:sz w:val="24"/>
          <w:szCs w:val="24"/>
        </w:rPr>
        <w:t xml:space="preserve">The Force Tracking Systems support toughtfully the fire support system, the commanders can see the positions of friendly and allied forces on the digital map by the FTS. If the allied forces use the FTS, they can reduce the chance of the blue on blue or blue on green fire.</w:t>
      </w:r>
    </w:p>
    <w:p>
      <w:pPr>
        <w:pBdr/>
        <w:spacing w:before="240" w:after="240" w:line="240" w:lineRule="auto"/>
        <w:ind w:left="0" w:right="0"/>
        <w:jc w:val="left"/>
      </w:pPr>
      <w:r>
        <w:rPr>
          <w:color w:val="000000"/>
          <w:sz w:val="24"/>
          <w:szCs w:val="24"/>
        </w:rPr>
        <w:t xml:space="preserve">The knowledge of FTS is quite important for the HDF IT experts to examine its interoperability with other C4I systems. Hungarian literature of the FTS is very minimal so my essay has an aim to fulfill this role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07408">
    <w:multiLevelType w:val="hybridMultilevel"/>
    <w:lvl w:ilvl="0" w:tplc="99089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07408">
    <w:abstractNumId w:val="82607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26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