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FARKAS</w:t>
            </w:r>
          </w:p>
          <w:p w:rsidR="00C275A3" w:rsidRDefault="00A96AEC" w:rsidP="00C275A3">
            <w:pPr>
              <w:pStyle w:val="Hallgatokepzes"/>
            </w:pPr>
            <w:r>
              <w:t>Security and Defence Policy</w:t>
            </w:r>
            <w:r>
              <w:br/>
            </w:r>
            <w:r w:rsidR="00E77B23">
              <w:t>BSc, 5.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Padányi phd. prof. brigadier general</w:t>
            </w:r>
          </w:p>
          <w:p w:rsidR="00DB4822" w:rsidRDefault="00DB4822" w:rsidP="00E11062">
            <w:pPr>
              <w:pStyle w:val="Konzulensek"/>
            </w:pPr>
            <w:r w:rsidRPr="00DB4822">
              <w:t>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Hungarian Forces Chaplaincy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would like to write about my experiences as a Padre. Besides historical motives and structural analysis I have interviews to show how a Padre must be trained, their life in various delegations, and the great quandary of something War and God together, the inevitable need to handle the terrifying scenes of war, and how could they even strengthen the soldiers in the direst situations.</w:t>
      </w:r>
      <w:r>
        <w:rPr>
          <w:color w:val="000000"/>
          <w:sz w:val="24"/>
          <w:szCs w:val="24"/>
        </w:rPr>
        <w:br/>
        <w:t xml:space="preserve">I have revised the history of this subject from the antiquity till the reorganization and reconstruction in 1994,. One can see that this kind of service has been existing since the very beginning, though the religious and political views of certain eras must be taken to count in a dissection like such.</w:t>
      </w:r>
      <w:r>
        <w:rPr>
          <w:color w:val="000000"/>
          <w:sz w:val="24"/>
          <w:szCs w:val="24"/>
        </w:rPr>
        <w:br/>
        <w:t xml:space="preserve">Their introduction for ministration has its own chapter. The branches of Catholic Ministration, Protestant Ministration, and Camp Rabbinate are not just well-described, but I also mentioned the opportunities that are designed for entertaining, and the spiritual needs of the soldiers. The essay will show what Padres are doing to save and conserve their past and history as well.</w:t>
      </w:r>
      <w:r>
        <w:rPr>
          <w:color w:val="000000"/>
          <w:sz w:val="24"/>
          <w:szCs w:val="24"/>
        </w:rPr>
        <w:br/>
        <w:t xml:space="preserve">The last part of the project is to give a closer look about Padres. One can have a close-up about pre-ministration trainings. We can see all the questions, problems, and complaints that are very common in the beginning of a Padre's life, what are the issues that can grip soldiers, and a snapshot of everyday life, collisions, arguments, family affairs inside a camp. We will be able to tell which problems will have harder effect on a soldier's mental state, and why.</w:t>
      </w:r>
      <w:r>
        <w:rPr>
          <w:color w:val="000000"/>
          <w:sz w:val="24"/>
          <w:szCs w:val="24"/>
        </w:rPr>
        <w:br/>
        <w:t xml:space="preserve">I have serious interest in the Padre's personal spiritual world as well. I made researches to find out the true challenges they face, and how they solve those, can they find the equilibrium between peace and war, and of course, were there any moment in their work when they just wanted to give up. My overall goal is to make a grand picture about this vocation with its flaws and hard parts as I think it has not got the attention it well deserves, and it is unknown to civilians till this very day.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694142">
    <w:multiLevelType w:val="hybridMultilevel"/>
    <w:lvl w:ilvl="0" w:tplc="247325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694142">
    <w:abstractNumId w:val="596941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85041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