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BÍBOK</w:t>
            </w:r>
          </w:p>
          <w:p w:rsidR="00C275A3" w:rsidRDefault="00A96AEC" w:rsidP="00C275A3">
            <w:pPr>
              <w:pStyle w:val="Hallgatokepzes"/>
            </w:pPr>
            <w:r>
              <w:t>Civil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Darabos, Phd.</w:t>
            </w:r>
          </w:p>
          <w:p w:rsidR="00DB4822" w:rsidRDefault="00DB4822" w:rsidP="00E11062">
            <w:pPr>
              <w:pStyle w:val="Konzulensek"/>
            </w:pPr>
            <w:r w:rsidRPr="00DB4822">
              <w:t> Assistant professor , BME ÉŐK</w:t>
            </w:r>
          </w:p>
        </w:tc>
      </w:tr>
      <w:tr w:rsidR="00DB4822" w:rsidTr="00DB4822">
        <w:tc>
          <w:tcPr>
            <w:tcW w:w="9854" w:type="dxa"/>
          </w:tcPr>
          <w:p w:rsidR="00DB4822" w:rsidRPr="00DB4822" w:rsidRDefault="00DB4822" w:rsidP="004D7940">
            <w:pPr>
              <w:pStyle w:val="Konzulensek"/>
            </w:pPr>
            <w:r w:rsidRPr="00DB4822">
              <w:t>Kálmán Buzás, Phd.</w:t>
            </w:r>
          </w:p>
          <w:p w:rsidR="00DB4822" w:rsidRDefault="00DB4822" w:rsidP="00E11062">
            <w:pPr>
              <w:pStyle w:val="Konzulensek"/>
            </w:pPr>
            <w:r w:rsidRPr="00DB4822">
              <w:t>Associate professor ,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Short-term forecast of water consumption of Debrecen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Short-term forecast of water consumption of Debrecen</w:t>
      </w:r>
    </w:p>
    <w:p>
      <w:pPr>
        <w:pBdr/>
        <w:spacing w:before="240" w:after="240" w:line="240" w:lineRule="auto"/>
        <w:ind w:left="0" w:right="0"/>
        <w:jc w:val="left"/>
      </w:pPr>
      <w:r>
        <w:rPr>
          <w:color w:val="000000"/>
          <w:sz w:val="24"/>
          <w:szCs w:val="24"/>
        </w:rPr>
        <w:t xml:space="preserve">Bíbok Attila 4th year</w:t>
      </w:r>
    </w:p>
    <w:p>
      <w:pPr>
        <w:pBdr/>
        <w:spacing w:before="240" w:after="240" w:line="240" w:lineRule="auto"/>
        <w:ind w:left="0" w:right="0"/>
        <w:jc w:val="left"/>
      </w:pPr>
      <w:r>
        <w:rPr>
          <w:color w:val="000000"/>
          <w:sz w:val="24"/>
          <w:szCs w:val="24"/>
        </w:rPr>
        <w:t xml:space="preserve">Consultant: Dr. Buzás Kálmán, Department of Sanitary and Enviromental Engineering</w:t>
      </w:r>
    </w:p>
    <w:p>
      <w:pPr>
        <w:pBdr/>
        <w:spacing w:before="240" w:after="240" w:line="240" w:lineRule="auto"/>
        <w:ind w:left="0" w:right="0"/>
        <w:jc w:val="left"/>
      </w:pPr>
      <w:r>
        <w:rPr>
          <w:color w:val="000000"/>
          <w:sz w:val="24"/>
          <w:szCs w:val="24"/>
        </w:rPr>
        <w:t xml:space="preserve">Dr. Darabos Péter, Department of Sanitary and Enviromental Engineering</w:t>
      </w:r>
    </w:p>
    <w:p>
      <w:pPr>
        <w:pBdr/>
        <w:spacing w:before="240" w:after="240" w:line="240" w:lineRule="auto"/>
        <w:ind w:left="0" w:right="0"/>
        <w:jc w:val="left"/>
      </w:pPr>
      <w:r>
        <w:rPr>
          <w:color w:val="000000"/>
          <w:sz w:val="24"/>
          <w:szCs w:val="24"/>
        </w:rPr>
        <w:t xml:space="preserve">The goal of the TDK is to create a forecast method of municipal water consumption. The neccessary data were provided by the Debrecen Vízművek. I made statistical analysis on the meteorological databases and on the maintenance database, which is required to produce the consumption-zones’ arrays. The processing of the raw databeses is executed by my own program, which i wrote especially for this procedure. The programs functions are the following: calculation of consumption-zones’ arrays for any municipal water system; calculation of water consumption for 24 hours and 30 minutes intervals; interleaving these values with the meteorolgic database. At last it saves the results to a relational database.</w:t>
      </w:r>
    </w:p>
    <w:p>
      <w:pPr>
        <w:pBdr/>
        <w:spacing w:before="240" w:after="240" w:line="240" w:lineRule="auto"/>
        <w:ind w:left="0" w:right="0"/>
        <w:jc w:val="left"/>
      </w:pPr>
      <w:r>
        <w:rPr>
          <w:color w:val="000000"/>
          <w:sz w:val="24"/>
          <w:szCs w:val="24"/>
        </w:rPr>
        <w:t xml:space="preserve">There is a detailed description of the errors, which burden the calculations. The project also includes filtering, deleting or neglected these errors and in some cases, correction of values.</w:t>
      </w:r>
    </w:p>
    <w:p>
      <w:pPr>
        <w:pBdr/>
        <w:spacing w:before="240" w:after="240" w:line="240" w:lineRule="auto"/>
        <w:ind w:left="0" w:right="0"/>
        <w:jc w:val="left"/>
      </w:pPr>
      <w:r>
        <w:rPr>
          <w:color w:val="000000"/>
          <w:sz w:val="24"/>
          <w:szCs w:val="24"/>
        </w:rPr>
        <w:t xml:space="preserve">I started the statistical analysis with studying the daily consumption values, and its correlation with the meteorologic data. Int that case, i used calssic statistic analysis. Based on the experience I gained in this part, started to analyse the more detalied consumption values with 30 minutes intervals. More up to date methods were used in this part, like fuzzy systems and neural networks.</w:t>
      </w:r>
    </w:p>
    <w:p>
      <w:pPr>
        <w:pBdr/>
        <w:spacing w:before="240" w:after="240" w:line="240" w:lineRule="auto"/>
        <w:ind w:left="0" w:right="0"/>
        <w:jc w:val="left"/>
      </w:pPr>
      <w:r>
        <w:rPr>
          <w:color w:val="000000"/>
          <w:sz w:val="24"/>
          <w:szCs w:val="24"/>
        </w:rPr>
        <w:t xml:space="preserve">After the comparison of the results, I choosed the best method to forecast short-term water consumtion. I also descibe the possibilities of further usage of the forecast method and the results. One of the most important aspect is to find a data processing and forecasting method, which can be integrated into energy usage optimizer algorithms.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075617">
    <w:multiLevelType w:val="hybridMultilevel"/>
    <w:lvl w:ilvl="0" w:tplc="13874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075617">
    <w:abstractNumId w:val="680756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52561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