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DAVID FEHÉR</w:t>
            </w:r>
          </w:p>
          <w:p w:rsidR="00C275A3" w:rsidRDefault="00A96AEC" w:rsidP="00C275A3">
            <w:pPr>
              <w:pStyle w:val="Hallgatokepzes"/>
            </w:pPr>
            <w:r>
              <w:t>Master of Human Resources Counsellor</w:t>
            </w:r>
            <w:r>
              <w:br/>
            </w:r>
            <w:r w:rsidR="00E77B23">
              <w:t>MA, 1. semester</w:t>
            </w:r>
          </w:p>
          <w:p w:rsidR="00C265CE" w:rsidRPr="009E5FF1" w:rsidRDefault="00E77B23" w:rsidP="00C275A3">
            <w:pPr>
              <w:pStyle w:val="Hallgatokepzes"/>
              <w:rPr>
                <w:b/>
                <w:caps/>
              </w:rPr>
            </w:pPr>
            <w:r>
              <w:t>University of West Hungary</w:t>
            </w:r>
            <w:r w:rsidR="00C275A3">
              <w:br/>
            </w:r>
            <w:r w:rsidR="00DB4822">
              <w:t>Apáczai Csere János Faculty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Adel Vehrer</w:t>
            </w:r>
          </w:p>
          <w:p w:rsidR="00DB4822" w:rsidRDefault="00DB4822" w:rsidP="00E11062">
            <w:pPr>
              <w:pStyle w:val="Konzulensek"/>
            </w:pPr>
            <w:r w:rsidRPr="00DB4822">
              <w:t>  associate professor, NYME AK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military career transition with changes in Hungarian Defense Forces, soldiers chances in the labor market</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Keywords: career, change, reintegration</w:t>
      </w:r>
      <w:r>
        <w:rPr>
          <w:color w:val="000000"/>
          <w:sz w:val="24"/>
          <w:szCs w:val="24"/>
        </w:rPr>
        <w:br/>
        <w:t xml:space="preserve">In my opinion, from the point of view of human resource management, the Hungarian Armed Forces are one of the most typical examples of personnel changes caused by the acceleration of social and economic processes to be presented. Being a student of Master of Human Resources Counsellor Programme, I became interested in soldiers as specific labour market groups topic. As an essential factor in choosing the topic I should also mention that I was born in a so-called military family.</w:t>
      </w:r>
      <w:r>
        <w:rPr>
          <w:color w:val="000000"/>
          <w:sz w:val="24"/>
          <w:szCs w:val="24"/>
        </w:rPr>
        <w:br/>
        <w:t xml:space="preserve">The objective of my thesis is to study and to analyse the impact that the reorganization of the Hungarian Defence Forces has on active and retired soldiers. Therefore, the theoretical part of the thesis deals with the transformation of the Hungarian Army, and the research part investigates the labour market opportunities and a personal career plan.</w:t>
      </w:r>
      <w:r>
        <w:rPr>
          <w:color w:val="000000"/>
          <w:sz w:val="24"/>
          <w:szCs w:val="24"/>
        </w:rPr>
        <w:br/>
        <w:t xml:space="preserve">Since the change of regime in Hungary for more than twenty years a major economic and social changes have taken place, which influence the public sector. The public bodies, such as the Hungarian Army, are exposed to continuous compliance on structural, technological and human resources levels trying to meet both the domestic and the international expectations. In case of the Army, the crucial change occurs from the termination of the “bipolar world”, when they have to perform well in peacetime. The permanent structural changes cause the drastic reduction in the number of personnel in the Hungarian Army. Prior to the transition in Hungary, the Army counted 155,000 people, now the number fixed for 2012th predetermined budget framework is 25,427 people.</w:t>
      </w:r>
      <w:r>
        <w:rPr>
          <w:color w:val="000000"/>
          <w:sz w:val="24"/>
          <w:szCs w:val="24"/>
        </w:rPr>
        <w:br/>
        <w:t xml:space="preserve">In this way, the above-mentioned changes significantly influenced the number of the Army, its operating principles and its relationship with the society. The development of several human strategies became necessary after the organizational changes of nineties. As a result of continuous layoffs a number of officers and non-commissioned officers retired. Those who according to the Law were not given the opportunity to retire, appeared in the labour market and hence increased the unemployment rates in Hungary, which also had a decisive impact on the society. The number of personnel in the Army is constantly decreasing, and the career opportunities of those soldiers who are still active, are dramatically narrowing. The Hungarian Army transformation has not been completed yet, so the professional and contract staff is facing the growing challenges currently.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5906552">
    <w:multiLevelType w:val="hybridMultilevel"/>
    <w:lvl w:ilvl="0" w:tplc="7099238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5906552">
    <w:abstractNumId w:val="3590655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1602969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