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IHASZ-BATHORI</w:t>
            </w:r>
          </w:p>
          <w:p w:rsidR="00C275A3" w:rsidRDefault="00A96AEC" w:rsidP="00C275A3">
            <w:pPr>
              <w:pStyle w:val="Hallgatokepzes"/>
            </w:pPr>
            <w:r>
              <w:t>Andragogy</w:t>
            </w:r>
            <w:r>
              <w:br/>
            </w:r>
            <w:r w:rsidR="00E77B23">
              <w:t>BA,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JUDIT SIKFOI</w:t>
            </w:r>
          </w:p>
          <w:p w:rsidR="00DB4822" w:rsidRDefault="00C275A3" w:rsidP="004D7940">
            <w:pPr>
              <w:pStyle w:val="Hallgatokepzes"/>
            </w:pPr>
            <w:r>
              <w:t>Andragogy</w:t>
            </w:r>
            <w:r w:rsidR="00A96AEC">
              <w:br/>
              <w:t>BA, 3.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Apáczai Csere János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Balazs Varga</w:t>
            </w:r>
          </w:p>
          <w:p w:rsidR="00DB4822" w:rsidRDefault="00DB4822" w:rsidP="00E11062">
            <w:pPr>
              <w:pStyle w:val="Konzulensek"/>
            </w:pPr>
            <w:r w:rsidRPr="00DB4822">
              <w:t>adjunct,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Left-handed People in the Labor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Judit Olga Sikfoi and Krisztian Ihasz-Bathori are second year students at the West-Hungarian University Apaczai Csere Janos Faculty, and both of them are lef-handed. The inspiration for this topic and research came from Krisztian’s travel during the summer, because he had a lot of problems in the Subway of New York City with the ticket controller machine - they were designed for right- handed people. As it turns from this experience, he decided to have a research about left-handed people for the SSA. He asked his good friend Judit Sikfoi to join for this research.</w:t>
      </w:r>
    </w:p>
    <w:p>
      <w:pPr>
        <w:pBdr/>
        <w:spacing w:before="240" w:after="240" w:line="240" w:lineRule="auto"/>
        <w:ind w:left="0" w:right="0"/>
        <w:jc w:val="left"/>
      </w:pPr>
      <w:r>
        <w:rPr>
          <w:color w:val="000000"/>
          <w:sz w:val="24"/>
          <w:szCs w:val="24"/>
        </w:rPr>
        <w:br/>
        <w:t xml:space="preserve">Because of our major, and we would like to specialise in HR Management, we decided to examine the circumstances of the employment of left-handed people and the questions of studying and finding a job. The final title of the dissertation: Left-handed People in the Labor Market. Because of the nature of this topic we asked Dr. Balazs Varga to be our consultant.</w:t>
      </w:r>
    </w:p>
    <w:p>
      <w:pPr>
        <w:pBdr/>
        <w:spacing w:before="240" w:after="240" w:line="240" w:lineRule="auto"/>
        <w:ind w:left="0" w:right="0"/>
        <w:jc w:val="left"/>
      </w:pPr>
      <w:r>
        <w:rPr>
          <w:color w:val="000000"/>
          <w:sz w:val="24"/>
          <w:szCs w:val="24"/>
        </w:rPr>
        <w:br/>
        <w:t xml:space="preserve">The theorytical part of the research is based on a wide range of scientifical materials from sociology to psychology. The phenomenon of forced-turning and discrymination were very important parts of our work, but we tended to collect examples from the everyday life for the difficulties, which left-handed people can live through. On the other hand we tried to collect some interesing facts about famous left-handed people and the roots of the prejudice of left-handed people in the folklore. We tried to get a picture about those professions, in which lefties can have advantage, and they can benefit from their handedness.</w:t>
      </w:r>
    </w:p>
    <w:p>
      <w:pPr>
        <w:pBdr/>
        <w:spacing w:before="240" w:after="240" w:line="240" w:lineRule="auto"/>
        <w:ind w:left="0" w:right="0"/>
        <w:jc w:val="left"/>
      </w:pPr>
      <w:r>
        <w:rPr>
          <w:color w:val="000000"/>
          <w:sz w:val="24"/>
          <w:szCs w:val="24"/>
        </w:rPr>
        <w:br/>
        <w:t xml:space="preserve">About our research and what we did: We made questionnaries partly online and partly personal. The research has two parts. The primer research is about what the left-handed people studied, which area of the labor market they found a job, have anyone ever tried to force them to use their right hands, did they have difficulties with studying or at the workplace or in their personal lives. The second part has two parts as well. First of all, we asked pedagogues about left-handed children. Is it a problem for them, how can they help them etc. Second of all, we did a test-shopping. We visited different stores to investigate, if they had in stock special tools which were designed for left-handed people.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00856">
    <w:multiLevelType w:val="hybridMultilevel"/>
    <w:lvl w:ilvl="0" w:tplc="67329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00856">
    <w:abstractNumId w:val="96600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847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