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BARÁTH MÁRTA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Kővári Botond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KSK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Csaba Nándor</w:t>
            </w:r>
          </w:p>
          <w:p w:rsidR="00DB4822" w:rsidRDefault="00DB4822" w:rsidP="00E11062">
            <w:pPr>
              <w:pStyle w:val="Konzulensek"/>
            </w:pPr>
            <w:r w:rsidRPr="00DB4822">
              <w:t>piackutató szenior szakmai irányító,  Magyar Telekom Nyrt.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nemzeti légitársaság szükségességének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Malév leállása után Közép-Európa légi közlekedési piaca átrendeződött. Miután nem indult azonnal másik nemzeti légitársaság, így Budapestre új légitársaságok indítottak járatokat, illetve a már ittlévő légitársaságok is sűrítettek a menetrendjükön. Ennek ellenére számos desztináció már nem érhető el közvetlenül Budapestről és a Liszt Ferenc Nemzetközi Repülőtér utasforgalma közel 270 000 fővel csökkent február óta az előző évihez képest. Így a tervezett beruházásokat elhalasztották és az 1-es terminált is be kellett zárni. Míg Budapesten már gyakorlatilag nincsenek transzfer utasok, addig a Bécs Nemzetközi Repülőtér transzfer utasforgalma közel 422 000 fővel növekedett. Egy új nemzeti légitársaság számára a piaci rést a jelenleg Budapestről csak Bécsen keresztül elérhető délkelet-európai és közel-keleti városok jelentenék.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kínálati oldal elemzésén kívül szükséges a kereslet vizsgálata is. Ahhoz, hogy képet kapjak a Budapestről jelenleg repülővel utazó emberek preferenciáiról és arról, hogy hogyan vélekednek egy új nemzeti légitársaságról, ahhoz 2012. október 1-től 7-ig egy felmérést végeztem helyszíni kikérdezéssel. Ahhoz, hogy a Budapestről induló összes utasra kiterjeszthessem a következtetésem, igyekeztem a mintavételt úgy megtervezni, hogy a járatokra nézve és a hagyományos/low cost légitársaságok által indított járatokra arányára nézve reprezentatív legyen. A felvett adatokat Excel táblában rögzítettem, majd leíró statisztikai összefüggésekkel feldolgoztam. Az így kapott eredmények alapján megállapítottam, hogy az emberek számára a legfontosabb szempont a repülőjegy ára, de fontosak számukra a nemzeti létesítmények, vállalatok is mindaddig, amíg nem kell érte többet fizetniük. Az emberek közel negyede a számára nagyon fontos szolgáltatásért sem fizetne többet, tehát számukra legfontosabb mégiscsak az ár. Akkor lenne igény nemzeti légitársaságra, ha versenyképes árakon kínálná a szolgáltatást. Megjelenésével a hagyományos légitársaságok jelenlegi monopol árai jelentősen csökkennének, de a low cost légitársaságok piacnyerése miatt nem biztos, hogy lenne elegendő utasa. Így inkább egy olyan nemzeti légitársaságra lenne a piacnak igénye, amely low cost légitársaságként üzemel a jelenleg Budapestről nem elérhető régi Malév desztinációkba.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286342">
    <w:multiLevelType w:val="hybridMultilevel"/>
    <w:lvl w:ilvl="0" w:tplc="14009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286342">
    <w:abstractNumId w:val="552863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390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