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BARANYAI</w:t>
            </w:r>
          </w:p>
          <w:p w:rsidR="00C275A3" w:rsidRDefault="00A96AEC" w:rsidP="00C275A3">
            <w:pPr>
              <w:pStyle w:val="Hallgatokepzes"/>
            </w:pPr>
            <w:r>
              <w:t>transport engineering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Transportation Engineering and Vehicle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 SIPOS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traffic security assessment of nr. 82 high road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traffic security assessment of nr. 82 high road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Dávid BARANYAI 4th grade</w:t>
      </w:r>
      <w:r>
        <w:rPr>
          <w:color w:val="000000"/>
          <w:sz w:val="24"/>
          <w:szCs w:val="24"/>
        </w:rPr>
        <w:br/>
        <w:t xml:space="preserve">Consultant: Tibor SIPOS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following paper for scientific students competition road nr.82– a second rated highroad between Veszprém and Győr - will be inspected from a road safety point of view.</w:t>
      </w:r>
      <w:r>
        <w:rPr>
          <w:color w:val="000000"/>
          <w:sz w:val="24"/>
          <w:szCs w:val="24"/>
        </w:rPr>
        <w:br/>
        <w:t xml:space="preserve">The steps of the inspection are below presented:</w:t>
      </w:r>
      <w:r>
        <w:rPr>
          <w:color w:val="000000"/>
          <w:sz w:val="24"/>
          <w:szCs w:val="24"/>
        </w:rPr>
        <w:br/>
        <w:t xml:space="preserve">- introduction of the applied methodology</w:t>
      </w:r>
      <w:r>
        <w:rPr>
          <w:color w:val="000000"/>
          <w:sz w:val="24"/>
          <w:szCs w:val="24"/>
        </w:rPr>
        <w:br/>
        <w:t xml:space="preserve">- preparation of the inspection</w:t>
      </w:r>
      <w:r>
        <w:rPr>
          <w:color w:val="000000"/>
          <w:sz w:val="24"/>
          <w:szCs w:val="24"/>
        </w:rPr>
        <w:br/>
        <w:t xml:space="preserve">- going over the highroad</w:t>
      </w:r>
      <w:r>
        <w:rPr>
          <w:color w:val="000000"/>
          <w:sz w:val="24"/>
          <w:szCs w:val="24"/>
        </w:rPr>
        <w:br/>
        <w:t xml:space="preserve">- creating the inspection the database</w:t>
      </w:r>
      <w:r>
        <w:rPr>
          <w:color w:val="000000"/>
          <w:sz w:val="24"/>
          <w:szCs w:val="24"/>
        </w:rPr>
        <w:br/>
        <w:t xml:space="preserve">- investigating black spots on the investigated road section</w:t>
      </w:r>
      <w:r>
        <w:rPr>
          <w:color w:val="000000"/>
          <w:sz w:val="24"/>
          <w:szCs w:val="24"/>
        </w:rPr>
        <w:br/>
        <w:t xml:space="preserve">- completing the database</w:t>
      </w:r>
      <w:r>
        <w:rPr>
          <w:color w:val="000000"/>
          <w:sz w:val="24"/>
          <w:szCs w:val="24"/>
        </w:rPr>
        <w:br/>
        <w:t xml:space="preserve">- evaluation of the recorded data.</w:t>
      </w:r>
      <w:r>
        <w:rPr>
          <w:color w:val="000000"/>
          <w:sz w:val="24"/>
          <w:szCs w:val="24"/>
        </w:rPr>
        <w:br/>
        <w:t xml:space="preserve">introduction of the inspection method: testing the operation method of the assessing equipments, introduction of the main definitions.</w:t>
      </w:r>
      <w:r>
        <w:rPr>
          <w:color w:val="000000"/>
          <w:sz w:val="24"/>
          <w:szCs w:val="24"/>
        </w:rPr>
        <w:br/>
        <w:t xml:space="preserve">preparation for the inspection: setting up the measuring system, (laptop, cameras, and GPS).</w:t>
      </w:r>
      <w:r>
        <w:rPr>
          <w:color w:val="000000"/>
          <w:sz w:val="24"/>
          <w:szCs w:val="24"/>
        </w:rPr>
        <w:br/>
        <w:t xml:space="preserve">going over the investigated road: recording the view of the road between Veszprém to Győr</w:t>
      </w:r>
      <w:r>
        <w:rPr>
          <w:color w:val="000000"/>
          <w:sz w:val="24"/>
          <w:szCs w:val="24"/>
        </w:rPr>
        <w:br/>
        <w:t xml:space="preserve">creating the inspection database: collecting the proper aspects of the assessment .</w:t>
      </w:r>
      <w:r>
        <w:rPr>
          <w:color w:val="000000"/>
          <w:sz w:val="24"/>
          <w:szCs w:val="24"/>
        </w:rPr>
        <w:br/>
        <w:t xml:space="preserve">investigating black spots on the investigated road section: assigning the black spot of the last 3 years</w:t>
      </w:r>
      <w:r>
        <w:rPr>
          <w:color w:val="000000"/>
          <w:sz w:val="24"/>
          <w:szCs w:val="24"/>
        </w:rPr>
        <w:br/>
        <w:t xml:space="preserve">completing the database: road safety inspection of records belonging to the assigned accidents</w:t>
      </w:r>
      <w:r>
        <w:rPr>
          <w:color w:val="000000"/>
          <w:sz w:val="24"/>
          <w:szCs w:val="24"/>
        </w:rPr>
        <w:br/>
        <w:t xml:space="preserve">evaluation of the recorded data: searching for correlation between accidents and the quality of road. Finally suggestions will be made about changing the road to avoid further accidents.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77194">
    <w:multiLevelType w:val="hybridMultilevel"/>
    <w:lvl w:ilvl="0" w:tplc="18998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77194">
    <w:abstractNumId w:val="40677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873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