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APÁTI VIRÁG</w:t>
            </w:r>
          </w:p>
          <w:p w:rsidR="00C275A3" w:rsidRDefault="00A96AEC" w:rsidP="00C275A3">
            <w:pPr>
              <w:pStyle w:val="Hallgatokepzes"/>
            </w:pPr>
            <w:r>
              <w:t>Műszaki menedzser alapszak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MÁRTHA ZOLTÁN</w:t>
            </w:r>
          </w:p>
          <w:p w:rsidR="00DB4822" w:rsidRDefault="00C275A3" w:rsidP="004D7940">
            <w:pPr>
              <w:pStyle w:val="Hallgatokepzes"/>
            </w:pPr>
            <w:r>
              <w:t>Villamosmérnöki szak, alapképzés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Kósi Kálmán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Vállalatok társadalmi felelősségvállalása, a környezettudatos magatartás népszerűsítése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vállalatok társadalmi felelősségvállalásának (Corporate Social Responsibility – CSR) elméletével és ezen túlmenően egy magyarországi nagyvállalaton keresztül, annak gyakorlatával foglalkozunk. Az Európai Unió 2001-es zöld könyve szerint: „A CSR egy olyan koncepció, amely szerint a vállalatok önkéntes alapon építik be a társadalmi és a környezeti szempontokat tevékenységükbe és az érdekelt felekkel való kapcsolatukba egyaránt”. (Európai Bizottság, 2001, 6. o.)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vizsgáljuk a felelős piaci szereplők fenntarthatósággal kapcsolatos tevékenységeit a szelektív hulladékgyűjtéstől kezdve, az energiatakarékosságon át egészen a társadalmi vállalkozóvá válásig. A különböző irodalmak tanulmányozása során azt vettük észre, hogy a környezettudatos vállalati magatartás elemzését megnehezíti a részelemek sokasága és ezek összefüggéseinek szövevényessége. Ezt alapul véve egy lényeges területet emelünk ki és azt vesszük szemügyre alaposabban. Ez a kiemelt terület pedig a környezettudatos és társadalmilag felelős magatartás, illetve vállalatirányítás népszerűsítése hazánkban.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vállalatnál környezeti és társadalmi szempontból vizsgáljuk az általuk értékesített e-tárgyalási megoldásokat. Megnézzük, hogy a hagyományos konferenciák gyakorlatához képest a videokonferencia rendszerek használata hogyan hat a szennyező anyag kibocsátás és a hulladékok mennyiségének változására, illetve a munka és magánélet egyensúlyára vonatkoztatva, továbbá kitekintést teszünk arra is, hogy hogyan befolyásolja ez az ökológia lábnyom méretét.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Fejlesztünk egy ROI kalkulátort a videokonferencia rendszer használatából származó gazdasági és környezetvédelmi előnyök, illetve megtakarítások számszerű kimutatására. Célkitűzésünk, hogy a vizsgált vállalat kipróbálja, majd befogadja az általunk készített szoftvercsomagot. Ezáltal is elősegítjük az érdeklődő vállalatok szemléletváltását és támogatjuk a környezettudatos vállalati magatartás elterjedését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13479">
    <w:multiLevelType w:val="hybridMultilevel"/>
    <w:lvl w:ilvl="0" w:tplc="99820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13479">
    <w:abstractNumId w:val="13613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427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