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SCHUM</w:t>
            </w:r>
          </w:p>
          <w:p w:rsidR="00C275A3" w:rsidRDefault="00A96AEC" w:rsidP="00C275A3">
            <w:pPr>
              <w:pStyle w:val="Hallgatokepzes"/>
            </w:pPr>
            <w:r>
              <w:t>International Economy and Business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Losoncz Dr.</w:t>
            </w:r>
          </w:p>
          <w:p w:rsidR="00DB4822" w:rsidRDefault="00DB4822" w:rsidP="00E11062">
            <w:pPr>
              <w:pStyle w:val="Konzulensek"/>
            </w:pPr>
            <w:r w:rsidRPr="00DB4822">
              <w:t>research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may the Hungarian SMEs become competitive?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my paper is to show the main problems of the Hungarian SMEs, and after that to present a possible solution trough the clusters. Before I start to trace this, I will present why is actually important to deal with this problem and what are to possible dimensions through the situation could be best presented and what are the main sources of the problem. In my analysis the cluster will be the best possible solution. In my paper I will try to answer the question, if are the small and medium enterprises in Hungary competitive and are the clusters able to improve these parameters.</w:t>
      </w:r>
    </w:p>
    <w:p>
      <w:pPr>
        <w:pBdr/>
        <w:spacing w:before="240" w:after="240" w:line="240" w:lineRule="auto"/>
        <w:ind w:left="0" w:right="0"/>
        <w:jc w:val="left"/>
      </w:pPr>
      <w:r>
        <w:rPr>
          <w:color w:val="000000"/>
          <w:sz w:val="24"/>
          <w:szCs w:val="24"/>
        </w:rPr>
        <w:t xml:space="preserve">According to my first research hypothesis, the Hungarian SMEs have serious trouble with financing, innovation and productivity, which are holding the enterprises competitiveness seriously back. According to my second research hypothesis, establishing clusters could promote the development of enterprises in two dimensions. This would be possible firstly trough pooling in supplier chains, secondly trough creating clusters.</w:t>
      </w:r>
    </w:p>
    <w:p>
      <w:pPr>
        <w:pBdr/>
        <w:spacing w:before="240" w:after="240" w:line="240" w:lineRule="auto"/>
        <w:ind w:left="0" w:right="0"/>
        <w:jc w:val="left"/>
      </w:pPr>
      <w:r>
        <w:rPr>
          <w:color w:val="000000"/>
          <w:sz w:val="24"/>
          <w:szCs w:val="24"/>
        </w:rPr>
        <w:t xml:space="preserve">Summarizing the conclusions I can say that the sector’s problems are especially typical for the micro enterprises, but less typical for the medium enterprises, so there is a positive correlation between the bigger size and the competitiveness. For the medium enterprises and partly also for the small enterprises is true that they operate more stable, they have got more sufficient financial background and they are more innovative and productive.</w:t>
      </w:r>
    </w:p>
    <w:p>
      <w:pPr>
        <w:pBdr/>
        <w:spacing w:before="240" w:after="240" w:line="240" w:lineRule="auto"/>
        <w:ind w:left="0" w:right="0"/>
        <w:jc w:val="left"/>
      </w:pPr>
      <w:r>
        <w:rPr>
          <w:color w:val="000000"/>
          <w:sz w:val="24"/>
          <w:szCs w:val="24"/>
        </w:rPr>
        <w:t xml:space="preserve">Assessing the development of the Hungarian cluster organizations I can notice a truly positive tendency. The number of the clusters is also regionally sufficient and growing year-by-year. Although the positive effects of the clusters are poorly noticeable so far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42399">
    <w:multiLevelType w:val="hybridMultilevel"/>
    <w:lvl w:ilvl="0" w:tplc="49253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42399">
    <w:abstractNumId w:val="84242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7387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