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MÁTÉ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Frankenstein Illusztráció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Pályázatom anyagának Mary Shelley Frankenstein című művének illusztrálását</w:t>
      </w:r>
      <w:r>
        <w:rPr>
          <w:color w:val="000000"/>
          <w:sz w:val="24"/>
          <w:szCs w:val="24"/>
        </w:rPr>
        <w:br/>
        <w:t xml:space="preserve">választottam. Maga a könyv különös témája, ami nagyon erôs hatással volt</w:t>
      </w:r>
      <w:r>
        <w:rPr>
          <w:color w:val="000000"/>
          <w:sz w:val="24"/>
          <w:szCs w:val="24"/>
        </w:rPr>
        <w:br/>
        <w:t xml:space="preserve">rám, amiben az ember Istent játszva életet ad egy élettelen dolognak,</w:t>
      </w:r>
      <w:r>
        <w:rPr>
          <w:color w:val="000000"/>
          <w:sz w:val="24"/>
          <w:szCs w:val="24"/>
        </w:rPr>
        <w:br/>
        <w:t xml:space="preserve">megteremt egy lényt, egy szörnyeteget, majd a rémülettôl, amikor rájön mit</w:t>
      </w:r>
      <w:r>
        <w:rPr>
          <w:color w:val="000000"/>
          <w:sz w:val="24"/>
          <w:szCs w:val="24"/>
        </w:rPr>
        <w:br/>
        <w:t xml:space="preserve">tett, magára hagyja ôt. A sok hasonló történet közül, ez az egyik legkorábbi</w:t>
      </w:r>
      <w:r>
        <w:rPr>
          <w:color w:val="000000"/>
          <w:sz w:val="24"/>
          <w:szCs w:val="24"/>
        </w:rPr>
        <w:br/>
        <w:t xml:space="preserve">ilyen témájú mû, és amellett, hogy magát a teremtést járja körül, a teremtôt</w:t>
      </w:r>
      <w:r>
        <w:rPr>
          <w:color w:val="000000"/>
          <w:sz w:val="24"/>
          <w:szCs w:val="24"/>
        </w:rPr>
        <w:br/>
        <w:t xml:space="preserve">is ütközteti teremtményével. Ez az, a többször is előforduló momentum, ami</w:t>
      </w:r>
      <w:r>
        <w:rPr>
          <w:color w:val="000000"/>
          <w:sz w:val="24"/>
          <w:szCs w:val="24"/>
        </w:rPr>
        <w:br/>
        <w:t xml:space="preserve">elindította bennem azt az alkotói folyamatot, amiben az illusztrációm</w:t>
      </w:r>
      <w:r>
        <w:rPr>
          <w:color w:val="000000"/>
          <w:sz w:val="24"/>
          <w:szCs w:val="24"/>
        </w:rPr>
        <w:br/>
        <w:t xml:space="preserve">témáját ennek a két szereplőnek az "összecsapásaira" redukáltam le. A</w:t>
      </w:r>
      <w:r>
        <w:rPr>
          <w:color w:val="000000"/>
          <w:sz w:val="24"/>
          <w:szCs w:val="24"/>
        </w:rPr>
        <w:br/>
        <w:t xml:space="preserve">grafikáim kivitelezésében, illetve vizuális világának megjelenítésében</w:t>
      </w:r>
      <w:r>
        <w:rPr>
          <w:color w:val="000000"/>
          <w:sz w:val="24"/>
          <w:szCs w:val="24"/>
        </w:rPr>
        <w:br/>
        <w:t xml:space="preserve">szerepet játszott a könyv azon kettőssége, hogy míg egy valóságos témát</w:t>
      </w:r>
      <w:r>
        <w:rPr>
          <w:color w:val="000000"/>
          <w:sz w:val="24"/>
          <w:szCs w:val="24"/>
        </w:rPr>
        <w:br/>
        <w:t xml:space="preserve">elemez, ugyanakkor mindezt egy fiktív, sokszor a valóságtól végletekig</w:t>
      </w:r>
      <w:r>
        <w:rPr>
          <w:color w:val="000000"/>
          <w:sz w:val="24"/>
          <w:szCs w:val="24"/>
        </w:rPr>
        <w:br/>
        <w:t xml:space="preserve">elrugaszkodott környezetbe helyezi. Én is úgy döntöttem, hogy a valóság és a</w:t>
      </w:r>
      <w:r>
        <w:rPr>
          <w:color w:val="000000"/>
          <w:sz w:val="24"/>
          <w:szCs w:val="24"/>
        </w:rPr>
        <w:br/>
        <w:t xml:space="preserve">torz fantázia között lavírozok, ezért van az, hogy néhány képi elem teljesen</w:t>
      </w:r>
      <w:r>
        <w:rPr>
          <w:color w:val="000000"/>
          <w:sz w:val="24"/>
          <w:szCs w:val="24"/>
        </w:rPr>
        <w:br/>
        <w:t xml:space="preserve">absztrakt, mint a többségében teljesen egy színű, homogén hátterek vagy az</w:t>
      </w:r>
      <w:r>
        <w:rPr>
          <w:color w:val="000000"/>
          <w:sz w:val="24"/>
          <w:szCs w:val="24"/>
        </w:rPr>
        <w:br/>
        <w:t xml:space="preserve">ebből kirajzolódó, de még csak körvonalakat mutató tárgyak. Illusztrációim</w:t>
      </w:r>
      <w:r>
        <w:rPr>
          <w:color w:val="000000"/>
          <w:sz w:val="24"/>
          <w:szCs w:val="24"/>
        </w:rPr>
        <w:br/>
        <w:t xml:space="preserve">technikájában tust, illetve a tust helyettesítő filceket és a számítógépes</w:t>
      </w:r>
      <w:r>
        <w:rPr>
          <w:color w:val="000000"/>
          <w:sz w:val="24"/>
          <w:szCs w:val="24"/>
        </w:rPr>
        <w:br/>
        <w:t xml:space="preserve">utómunkát együtt alkalmaztam. A részleteket visszafogottabban színeztem, míg</w:t>
      </w:r>
      <w:r>
        <w:rPr>
          <w:color w:val="000000"/>
          <w:sz w:val="24"/>
          <w:szCs w:val="24"/>
        </w:rPr>
        <w:br/>
        <w:t xml:space="preserve">a háttéreknél, illetve egy-két, számomra kiemelésre fontosnak tartott,</w:t>
      </w:r>
      <w:r>
        <w:rPr>
          <w:color w:val="000000"/>
          <w:sz w:val="24"/>
          <w:szCs w:val="24"/>
        </w:rPr>
        <w:br/>
        <w:t xml:space="preserve">érdekesebb elemnél intenzívebb színvilágot alkalmaztam.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65472">
    <w:multiLevelType w:val="hybridMultilevel"/>
    <w:lvl w:ilvl="0" w:tplc="75382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65472">
    <w:abstractNumId w:val="61665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836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