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ANIKÓ KOVÁCS</w:t>
            </w:r>
          </w:p>
          <w:p w:rsidR="00C275A3" w:rsidRDefault="00A96AEC" w:rsidP="00C275A3">
            <w:pPr>
              <w:pStyle w:val="Hallgatokepzes"/>
            </w:pPr>
            <w:r>
              <w:t>weaving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BinBag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starting point of my artwork I chose the tecnique of a folk art piece. This object called ”kópic” is originary from ”Őrség” (a region located in the western part of Hungary). ”Kópic” is a pot mainly used by peasant, made of straw, willow stick with a spiral shape. The spiral shape and structure is the most important aspect that inspired me during the examination of the object.</w:t>
      </w:r>
      <w:r>
        <w:rPr>
          <w:color w:val="000000"/>
          <w:sz w:val="24"/>
          <w:szCs w:val="24"/>
        </w:rPr>
        <w:br/>
        <w:t xml:space="preserve">I experimented with several techniques and materials. Finally I decided to use garbage bag as the main material and spiral structure as a guiding principle.</w:t>
      </w:r>
      <w:r>
        <w:rPr>
          <w:color w:val="000000"/>
          <w:sz w:val="24"/>
          <w:szCs w:val="24"/>
        </w:rPr>
        <w:br/>
        <w:t xml:space="preserve">During my experimentation I was intrigued by the question if it is worth upcycling used nylon or if it is more suitable to create a new object using unused nylon.</w:t>
      </w:r>
      <w:r>
        <w:rPr>
          <w:color w:val="000000"/>
          <w:sz w:val="24"/>
          <w:szCs w:val="24"/>
        </w:rPr>
        <w:br/>
        <w:t xml:space="preserve">I decided to use recycled garbage bag to create an object that has the container role on the analogy of the function of the original material. I reinterpreted this function and I created a uniquely shaped product with container function.</w:t>
      </w:r>
      <w:r>
        <w:rPr>
          <w:color w:val="000000"/>
          <w:sz w:val="24"/>
          <w:szCs w:val="24"/>
        </w:rPr>
        <w:br/>
        <w:t xml:space="preserve">The main curiosity of my work is the spiral structure that results in an asymmetric shape and finally we have an organic shaped ergonomic object in front of 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1528">
    <w:multiLevelType w:val="hybridMultilevel"/>
    <w:lvl w:ilvl="0" w:tplc="34138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1528">
    <w:abstractNumId w:val="70541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949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