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LACZÁK LILI ESZTER</w:t>
            </w:r>
          </w:p>
          <w:p w:rsidR="00C275A3" w:rsidRDefault="00A96AEC" w:rsidP="00C275A3">
            <w:pPr>
              <w:pStyle w:val="Hallgatokepzes"/>
            </w:pPr>
            <w:r>
              <w:t>Szerkezet-építőmérnök MSc</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Károlyi György</w:t>
            </w:r>
          </w:p>
          <w:p w:rsidR="00DB4822" w:rsidRDefault="00DB4822" w:rsidP="00E11062">
            <w:pPr>
              <w:pStyle w:val="Konzulensek"/>
            </w:pPr>
            <w:r w:rsidRPr="00DB4822">
              <w:t>egyetemi tanár, BME TTK</w:t>
            </w:r>
          </w:p>
        </w:tc>
      </w:tr>
      <w:tr w:rsidR="00DB4822" w:rsidTr="00DB4822">
        <w:tc>
          <w:tcPr>
            <w:tcW w:w="9854" w:type="dxa"/>
          </w:tcPr>
          <w:p w:rsidR="00DB4822" w:rsidRPr="00DB4822" w:rsidRDefault="00DB4822" w:rsidP="004D7940">
            <w:pPr>
              <w:pStyle w:val="Konzulensek"/>
            </w:pPr>
            <w:r w:rsidRPr="00DB4822">
              <w:t>Dr. Dunai László</w:t>
            </w:r>
          </w:p>
          <w:p w:rsidR="00DB4822" w:rsidRDefault="00DB4822" w:rsidP="00E11062">
            <w:pPr>
              <w:pStyle w:val="Konzulensek"/>
            </w:pPr>
            <w:r w:rsidRPr="00DB4822">
              <w:t>tanszékvezető, egyetemi tanár,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Repülőgép ütközése vasbeton szerkezettel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repülőgépek mérnöki létesítményekbe történő becsapódásának vizsgálata 2001. szeptember 11. óta kiemelt jelentőséget kapott, mivel a terrorveszély megnövekedésével korábban csak érintőlegesen vizsgált hatások potenciális veszélyforrássá váltak. A terrortámadások előtt csak viszonylag kevés kutatás vizsgálta, hogy milyen jelenségek játszódnak le akkor, amikor egy nagy tömegű (utasszállító) gép nagy sebességgel ütközik nagy vastagságú vasbeton falba, mint amilyen egy atomreaktor külső határoló fala, napjainkban azonban ennek a jelenségnek a vizsgálata kulcsfontosságú új műtárgyak, létesítmények tervezésekor, illetve régiek felújításakor, biztonsági felülvizsgálatakor.</w:t>
      </w:r>
    </w:p>
    <w:p>
      <w:pPr>
        <w:widowControl w:val="on"/>
        <w:pBdr/>
        <w:spacing w:before="240" w:after="240" w:line="240" w:lineRule="auto"/>
        <w:ind w:left="0" w:right="0"/>
        <w:jc w:val="left"/>
      </w:pPr>
      <w:r>
        <w:rPr>
          <w:color w:val="000000"/>
          <w:sz w:val="24"/>
          <w:szCs w:val="24"/>
        </w:rPr>
        <w:t xml:space="preserve">Jelen TDK dolgozat repülőgép (deformálódó lövedék) nagy vastagságú vasbeton falnak (merev céltárgynak) történő ütközését, és ennek globális hatásait vizsgálja. A dolgozat első felében áttekintjük a témával kapcsolatos kutatásokat, eredményeket, amelyek megfelelő hátteret nyújthatnak a dolgozat második felét képező önálló vizsgálatoknak. Az eddigi kutatások nagy része modellezés tekintetében Jorge D. Riera brazil építőmérnöknek az 1960-as években kidolgozott alapmodelljét követi. A Riera-féle modell a szakirodalom által elfogadott, számos kísérlettel alátámasztott feltételezéseket tartalmaz, pontos alkalmazása azonban nem minden esetben tisztázott.</w:t>
      </w:r>
    </w:p>
    <w:p>
      <w:pPr>
        <w:widowControl w:val="on"/>
        <w:pBdr/>
        <w:spacing w:before="240" w:after="240" w:line="240" w:lineRule="auto"/>
        <w:ind w:left="0" w:right="0"/>
        <w:jc w:val="left"/>
      </w:pPr>
      <w:r>
        <w:rPr>
          <w:color w:val="000000"/>
          <w:sz w:val="24"/>
          <w:szCs w:val="24"/>
        </w:rPr>
        <w:t xml:space="preserve">A TDK dolgozat második felében a Riera-modell által mutatott jelenségek bemutatására, valamint analitikus eredményeinek egy saját numerikus analízis eredményeivel való összevetésére kerül sor. A numerikus modell az ANSYS végeselemes program explicit dinamikus analíziseket végrehajtó moduljának segítségével készült (LS-DYNA). Az LS-DYNA elsősorban rövid idő alatt lejátszódó, nagy deformációval járó dinamikai feladatok, nagy deformációkat tartalmazó, többszörösen nemlineáris kvázi-statikus feladatok, illetve kontakt vagy ütközési feladatok megoldására alkalmas.</w:t>
      </w:r>
    </w:p>
    <w:p>
      <w:pPr>
        <w:widowControl w:val="on"/>
        <w:pBdr/>
        <w:spacing w:before="240" w:after="240" w:line="240" w:lineRule="auto"/>
        <w:ind w:left="0" w:right="0"/>
        <w:jc w:val="left"/>
      </w:pPr>
      <w:r>
        <w:rPr>
          <w:color w:val="000000"/>
          <w:sz w:val="24"/>
          <w:szCs w:val="24"/>
        </w:rPr>
        <w:t xml:space="preserve">A vizsgálatok elsősorban a repülőgép viselkedésének elemzésére terjednek ki, ugyanakkor cél annak áttekintése is, hogy milyen mértékben konzervatív feltételezés a céltárgyat merevnek tekinteni. Az analitikus és numerikus vizsgálatok során tapasztalt eltérések okainak feltérképezésével (a repülőben az ütközés során végigfutó lökéshullámok, valamint a jellemző paraméterek szerepe és összehangoltsága) szintén foglalkozunk.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66702">
    <w:multiLevelType w:val="hybridMultilevel"/>
    <w:lvl w:ilvl="0" w:tplc="58729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66702">
    <w:abstractNumId w:val="53366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225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