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FORGÓ</w:t>
            </w:r>
          </w:p>
          <w:p w:rsidR="00C275A3" w:rsidRDefault="00A96AEC" w:rsidP="00C275A3">
            <w:pPr>
              <w:pStyle w:val="Hallgatokepzes"/>
            </w:pPr>
            <w:r>
              <w:t>kindergarten teacher</w:t>
            </w:r>
            <w:r>
              <w:br/>
            </w:r>
            <w:r w:rsidR="00E77B23">
              <w:t>BA, 5.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JÁCINTA TÓTH</w:t>
            </w:r>
          </w:p>
          <w:p w:rsidR="00DB4822" w:rsidRDefault="00C275A3" w:rsidP="004D7940">
            <w:pPr>
              <w:pStyle w:val="Hallgatokepzes"/>
            </w:pPr>
            <w:r>
              <w:t>kindergarten teacher</w:t>
            </w:r>
            <w:r w:rsidR="00A96AEC">
              <w:br/>
              <w:t>BA, 5. semester</w:t>
            </w:r>
          </w:p>
          <w:p w:rsidR="00DB4822" w:rsidRDefault="00DB4822" w:rsidP="004D7940">
            <w:pPr>
              <w:pStyle w:val="Hallgatointezmeny-kar"/>
            </w:pPr>
            <w:r>
              <w:t>Kecskemét College</w:t>
            </w:r>
          </w:p>
          <w:p w:rsidR="00C265CE" w:rsidRPr="009E5FF1" w:rsidRDefault="00DB4822" w:rsidP="004D7940">
            <w:pPr>
              <w:pStyle w:val="Hallgatointezmeny-kar"/>
              <w:rPr>
                <w:b/>
                <w:caps/>
              </w:rPr>
            </w:pPr>
            <w:r>
              <w:t>Teacher Treaning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Fehér</w:t>
            </w:r>
          </w:p>
          <w:p w:rsidR="00DB4822" w:rsidRDefault="00DB4822" w:rsidP="00E11062">
            <w:pPr>
              <w:pStyle w:val="Konzulensek"/>
            </w:pPr>
            <w:r w:rsidRPr="00DB4822">
              <w:t>professor's assistant,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impact of pre-school drama on whole personality development by a special new tool to measure competency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Investigating the impact of pre-school drama on whole personality development by a special new tool to measure competency</w:t>
      </w:r>
      <w:r>
        <w:rPr>
          <w:color w:val="000000"/>
          <w:sz w:val="24"/>
          <w:szCs w:val="24"/>
        </w:rPr>
        <w:br/>
        <w:br/>
        <w:t xml:space="preserve">Our dissertation focuses on personality development throughout drama pedagogy. Discusses the impact of the development method, that can be used by anyone, anytime, anywhere. In our paper the developing effect of drama pedagogy was observed among kindergarten children. Our topic is valuable to the general education and professional methodology (drama education), because there is only few literature about such development and measurement of kindergarten children. In our work we found a kindergarten where drama games had been used in activities on daily basis. While investigating their educational program, pilot measurement sheets could be studied. It gave inspiration to develop a similarly structured measurement tool, approaching from drama pedagogy. To do this, the key competences of a project (DICE) were applied to observe the effects of drama pedagogy. The complete measurement tool can be applied to assess children’s current drama skills and their general level of development, even if drama methods are not used regularly. Trying out our measurement tool, testing was conducted in the above-mentioned kindergarten and in a control group. The results, similarly to the method and measurement tool, are interesting, and the table-color charts speak for themselves.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63753">
    <w:multiLevelType w:val="hybridMultilevel"/>
    <w:lvl w:ilvl="0" w:tplc="31819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63753">
    <w:abstractNumId w:val="95363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118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