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ALEXANDRA BÓDI</w:t>
            </w:r>
          </w:p>
          <w:p w:rsidR="00C275A3" w:rsidRDefault="00A96AEC" w:rsidP="00C275A3">
            <w:pPr>
              <w:pStyle w:val="Hallgatokepzes"/>
            </w:pPr>
            <w:r>
              <w:t>Nursery-school teacher</w:t>
            </w:r>
            <w:r>
              <w:br/>
            </w:r>
            <w:r w:rsidR="00E77B23">
              <w:t>BA, 5.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Rigó Róbert</w:t>
            </w:r>
          </w:p>
          <w:p w:rsidR="00DB4822" w:rsidRDefault="00DB4822" w:rsidP="00E11062">
            <w:pPr>
              <w:pStyle w:val="Konzulensek"/>
            </w:pPr>
            <w:r w:rsidRPr="00DB4822">
              <w:t>associate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research on gypsy traditions and their appearance in the nursery-school education in Csépa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research on gypsy traditions and their appearance in the nursery-school education in Csépa</w:t>
      </w:r>
    </w:p>
    <w:p>
      <w:pPr>
        <w:pBdr/>
        <w:spacing w:before="240" w:after="240" w:line="240" w:lineRule="auto"/>
        <w:ind w:left="0" w:right="0"/>
        <w:jc w:val="left"/>
      </w:pPr>
      <w:r>
        <w:rPr>
          <w:color w:val="000000"/>
          <w:sz w:val="24"/>
          <w:szCs w:val="24"/>
        </w:rPr>
        <w:t xml:space="preserve">The topic of my thesis is the gypsy tradition and its appearance which can be traced in my place of living. I have chosen this topic because I also come from the gypsies.</w:t>
      </w:r>
    </w:p>
    <w:p>
      <w:pPr>
        <w:pBdr/>
        <w:spacing w:before="240" w:after="240" w:line="240" w:lineRule="auto"/>
        <w:ind w:left="0" w:right="0"/>
        <w:jc w:val="left"/>
      </w:pPr>
      <w:r>
        <w:rPr>
          <w:color w:val="000000"/>
          <w:sz w:val="24"/>
          <w:szCs w:val="24"/>
        </w:rPr>
        <w:t xml:space="preserve">For preparing my thesis, I have done a research including several interviews which were given by the gypsy inhabitants in Csépa between the age of 25-65.While making my structural interviews, I let them talk about their experience free besides giving answers to my preplanned questions.</w:t>
      </w:r>
    </w:p>
    <w:p>
      <w:pPr>
        <w:pBdr/>
        <w:spacing w:before="240" w:after="240" w:line="240" w:lineRule="auto"/>
        <w:ind w:left="0" w:right="0"/>
        <w:jc w:val="left"/>
      </w:pPr>
      <w:r>
        <w:rPr>
          <w:color w:val="000000"/>
          <w:sz w:val="24"/>
          <w:szCs w:val="24"/>
        </w:rPr>
        <w:t xml:space="preserve">The elder because they know the ancient traditions very well and according to their tellings I could draw a very detailed picture.I have also made interviews with the younger because I was interested in whether they promote the gypsy tradition in their everyday lives and I have asked the nursery-school teachers to find out how they see the children- parents relationship among the gypsies.</w:t>
      </w:r>
    </w:p>
    <w:p>
      <w:pPr>
        <w:pBdr/>
        <w:spacing w:before="240" w:after="240" w:line="240" w:lineRule="auto"/>
        <w:ind w:left="0" w:right="0"/>
        <w:jc w:val="left"/>
      </w:pPr>
      <w:r>
        <w:rPr>
          <w:color w:val="000000"/>
          <w:sz w:val="24"/>
          <w:szCs w:val="24"/>
        </w:rPr>
        <w:t xml:space="preserve">According to my research, gypsy people intend to promote their tradition consciously, mainly related to death and burials. I have examined their customs in connection with birth and I was interested in their attitude to their religion and education as the latter is an extremly important issue nowadays in Hungary’s politics. In my thesis, I deal with their attitude to having children, the way of their dressing as well as their tastes of cooking and their special gastronomy, their music and dancing, their health problems and medical care, their attitude to drugs and alcohol abuse, the hierarchy of the local society, and people’s favourite free time activities.</w:t>
      </w:r>
    </w:p>
    <w:p>
      <w:pPr>
        <w:pBdr/>
        <w:spacing w:before="240" w:after="240" w:line="240" w:lineRule="auto"/>
        <w:ind w:left="0" w:right="0"/>
        <w:jc w:val="left"/>
      </w:pPr>
      <w:r>
        <w:rPr>
          <w:color w:val="000000"/>
          <w:sz w:val="24"/>
          <w:szCs w:val="24"/>
        </w:rPr>
        <w:t xml:space="preserve">In my opinion, it is very important to promote their traditions among the gypsies and it should be started at a very early age when children start to attend a nursery. I strongly believe that if gypsy culture appeared at the very beginning, like in the nursery, people would learn about this part of our society more easily and would understand more properly their lives and their customs. This way they would get used to another culture and its values more consciously and they would learn how to accept that there are people around them who are somehow different from the others. Tales written by gypsies, or on gypsies, nursery rhymes and songs would be much help of it which should be introduced to Hungarian children as well to make it clear that there are also bright sides of the gypsy culture.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11546">
    <w:multiLevelType w:val="hybridMultilevel"/>
    <w:lvl w:ilvl="0" w:tplc="78879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11546">
    <w:abstractNumId w:val="95311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915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