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KOHLRUSZ</w:t>
            </w:r>
          </w:p>
          <w:p w:rsidR="00C275A3" w:rsidRDefault="00A96AEC" w:rsidP="00C275A3">
            <w:pPr>
              <w:pStyle w:val="Hallgatokepzes"/>
            </w:pPr>
            <w:r>
              <w:t>M.Sc. in Mechatronics</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ISTVÁN SZALAY</w:t>
            </w:r>
          </w:p>
          <w:p w:rsidR="00DB4822" w:rsidRDefault="00C275A3" w:rsidP="004D7940">
            <w:pPr>
              <w:pStyle w:val="Hallgatokepzes"/>
            </w:pPr>
            <w:r>
              <w:t>M.Sc. in Mechatronics</w:t>
            </w:r>
            <w:r w:rsidR="00A96AEC">
              <w:br/>
              <w:t>MSc, 4.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Dénes Fodor</w:t>
            </w:r>
          </w:p>
          <w:p w:rsidR="00DB4822" w:rsidRDefault="00DB4822" w:rsidP="00E11062">
            <w:pPr>
              <w:pStyle w:val="Konzulensek"/>
            </w:pPr>
            <w:r w:rsidRPr="00DB4822">
              <w:t>senior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Considering the effect of saturation in modeling of PMSMs for sensorless applications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control of slotless permanent magnet synchronous motors (PMSMs) is based on the rotor position feedback, which is essential to perform correctly the electronic commutation. The correct commutation can be implemented by applying encoders, such as resolver or Hall-sensors. Use of encoders makes the drive more expensive and the source of errors can be increased. Sensorless methods are developed to avoid these problems. The sensorless techniques provides a method to determine the instantaneous position of rotor. The problem of rotor position estimation is divided into two parts, finding the initial position at standstill and estimation above zero speed. To start the motor without any unwanted vibration and reverse rotation - as it is required in many applications - it is necessary to know the initial rotor position. However, there are some types of PMSMs, such as slotless ones, on which the standard sensorless position detection methods fail at low and zero speed. In this work an analysis of slotless PMSMs is presented including mathematical modeling. The electrical model has been extended with the effect of saturation and other measured phenomena on mutual fluxes; hence it becomes possible to detect the initial rotor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97233">
    <w:multiLevelType w:val="hybridMultilevel"/>
    <w:lvl w:ilvl="0" w:tplc="98461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97233">
    <w:abstractNumId w:val="13797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757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