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MÁTÉ</w:t>
            </w:r>
          </w:p>
          <w:p w:rsidR="00C275A3" w:rsidRDefault="00A96AEC" w:rsidP="00C275A3">
            <w:pPr>
              <w:pStyle w:val="Hallgatokepzes"/>
            </w:pPr>
            <w:r>
              <w:t>Építőművész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Faipari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Soltra E.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FMK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Városszilánkok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használati pénzek az ókortól szolgálják az emberiséget. Jellegzetességük, hogy a készíttetőik –országok, uralkodók– megjelenítik rajtuk jelképeiket, tetteiket, ezzel téve lehetővé, hogy a numizmatika a történelem segédtudományává váljon. A kora reneszánsz idején vált divattá az éremportré vagy emlékérem műfaja. Kiemelném Matteo de’ Pasti rimini templom homlokzatát ábrázoló érmére, itt a félbehagyott homlokzat kiegészítve jelenik meg, vagyis építészeti dokumentumról van szó.</w:t>
      </w:r>
      <w:r>
        <w:rPr>
          <w:color w:val="000000"/>
          <w:sz w:val="24"/>
          <w:szCs w:val="24"/>
        </w:rPr>
        <w:br/>
        <w:t xml:space="preserve">Az érem mindig időkapszula: tartós anyagokból készül (bronz, nemesfémek), és tömör kifejezéssel operál, mint a knósszosziak esetében a labirintus motívum. Tekinthetjük a szobrászműfaj epigrammájának is.</w:t>
      </w:r>
      <w:r>
        <w:rPr>
          <w:color w:val="000000"/>
          <w:sz w:val="24"/>
          <w:szCs w:val="24"/>
        </w:rPr>
        <w:br/>
        <w:t xml:space="preserve">Célom egy építészeti program megfigyelése és dokumentálása érmeken. A Soproni óváros nőtt városszövet, de alapos megfigyelés után egyértelmű, hogy az épületek szobrászi összefüggésben állnak egymással. Tehát az egymástól akár emberöltőkre dolgozó építőmestereknek közös munkájáról van szó. Ez a finom egyensúly a XIX. században kezdett felborulni, ennek ellenére máig olvasható, és vissza is nyúltak hozzá, például a Várkerület 108 esetében, ahol motívummá vált a törtvonalú homlokzat,és a sikátor egy XX. századi házon.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716516">
    <w:multiLevelType w:val="hybridMultilevel"/>
    <w:lvl w:ilvl="0" w:tplc="64826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716516">
    <w:abstractNumId w:val="857165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09016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