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MARGIT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Faa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Robot Festival Plakát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Bolognai Robot Festival plakátterve, aminek szlogenje: „Digital Paths into Music and Art”, azaz Digitális Útvonalak Zenében és Művészetben. E jelmondat segítségével hoztam létre egy grafikát, mely egy robot szívet ábrázol. Hasonló az emberihez, ám azzal az eltéréssel, hogy az egész elektromos szerkezetekből tevődik össze, így akartam utalni a fesztivál atmoszférájára, a fesztiválon résztvevők kapcsolatára a digitális művészeti irányzatokkal. Nyílván ez egy pozitív kapcsolat, ezért vettem alapul az ember által leggyakrabban használt, vonzódást kifejező jelet, a szívet. Az anatómiai jelleg mellett igyekeztem megtartani, az alap, leegyszerűsített, már jelképessé vált szívformát, ezzel egyértelművé, újszerűvé téve a plakát megjelenését.</w:t>
      </w:r>
      <w:r>
        <w:rPr>
          <w:color w:val="000000"/>
          <w:sz w:val="24"/>
          <w:szCs w:val="24"/>
        </w:rPr>
        <w:br/>
        <w:t xml:space="preserve">Azért gondoltam fontosnak, hogy ne csupán a klasszikus szív szimbólum jelenjen meg a plakáton, mert a fő ereket helyettesítő kábelek a vibráló rézhuzalokkal visszaadják azt az érzést, amely az ereinkben áramlik, amikor egy művészeti alkotás hatással van ránk, egyszóval a katarzis élményét.</w:t>
      </w:r>
      <w:r>
        <w:rPr>
          <w:color w:val="000000"/>
          <w:sz w:val="24"/>
          <w:szCs w:val="24"/>
        </w:rPr>
        <w:br/>
        <w:t xml:space="preserve">Az élénk színekkel teli grafikát egy halványzöld háttérbe helyeztem, így a kettő nem rivalizál egymással. A fő motívum méretéből adódóan a plakát kiemelkedő része, mivel a megjelenő elemek közül a szlogen mellett leginkább ez az, ami közvetíti a közönség számára a rendezvény szellemiségét.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24971">
    <w:multiLevelType w:val="hybridMultilevel"/>
    <w:lvl w:ilvl="0" w:tplc="69791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24971">
    <w:abstractNumId w:val="22524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248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