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ENIKŐ</w:t>
            </w:r>
          </w:p>
          <w:p w:rsidR="00C275A3" w:rsidRDefault="00A96AEC" w:rsidP="00C275A3">
            <w:pPr>
              <w:pStyle w:val="Hallgatokepzes"/>
            </w:pPr>
            <w:r>
              <w:t>elektronikus ábrázolás</w:t>
            </w:r>
            <w:r>
              <w:br/>
            </w:r>
            <w:r w:rsidR="00E77B23">
              <w:t>BA, 3.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Csontó Lajos</w:t>
            </w:r>
          </w:p>
          <w:p w:rsidR="00DB4822" w:rsidRDefault="00DB4822" w:rsidP="00E11062">
            <w:pPr>
              <w:pStyle w:val="Konzulensek"/>
            </w:pPr>
            <w:r w:rsidRPr="00DB4822">
              <w:t>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Árnyék</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Művem egy videoinstalláció, melyben különböző térsíkok találkozását, egymás melletti hatását vizsgálom. Munkáim során nagy hangsúlyt fektetek az árnyékok, sziluettek megfigyelésére, és azok direkt használatára. Árnyék című videóm egy hétköznapi jelenetet (hintázó kisfiút) ragad meg és emel művészi szintre. A vizuális csavart a képen látható üres hinta alatti árnyék okozza, hol a képsíkon kívüli kisfiú árnyképe jelenik meg. Videómban egyszerre jelenik meg egy lírai és egy szigorúbb konstruktív világ is egyaránt. Munkáim elkészítése során koncepcióm, a lehető legkevesebb eszközzel elérni az általam kitűzött célt és végeredményt.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94933">
    <w:multiLevelType w:val="hybridMultilevel"/>
    <w:lvl w:ilvl="0" w:tplc="73587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94933">
    <w:abstractNumId w:val="96894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265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