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NOLL-BATEK KRISTÓF ÁRON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Bollók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Szakítani tudni kell (időbeli filmművészet – fikciós kisjátékfilm)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Szakítani tudni kell</w:t>
      </w:r>
      <w:r>
        <w:rPr>
          <w:color w:val="000000"/>
          <w:sz w:val="24"/>
          <w:szCs w:val="24"/>
        </w:rPr>
        <w:br/>
        <w:t xml:space="preserve">(első és egyetlen jelenetének leírása)</w:t>
      </w:r>
      <w:r>
        <w:rPr>
          <w:color w:val="000000"/>
          <w:sz w:val="24"/>
          <w:szCs w:val="24"/>
        </w:rPr>
        <w:br/>
        <w:t xml:space="preserve">Történetem két főszereplője egy pár, István és Timi. A helyszín egy kávézó, ahol gyakran találkoznak. A bonyodalom nem más, minthogy István szakítani szeretne, persze úgy, hogy ezt nem ő mondja ki, "kivárásra játszik". Timi nemigen sejt semmit, bár az utóbbi időkben feltűnt neki, mintha a fiú furcsán viselkedne. István késik, de semmi gond, volt már ilyen. A rádióban a fiú kedvenc zenekara szól, ekkor a lány megkéri, hogy szombatra ne csináljon programot magának, de István visszakozik, hogy nem ér rá. Ott bukik le, hogy a telefonjának naptárában nézi meg, van-e programja akkor, de Timi észreveszi, hogy ott nincsen semmi. Ekkor indulunk el a lejtőn, Timi kérdőre vonja Istvánt, hogy miért videlkedik így vele mostanában. Felrójja neki a sok késést, a lemondott találkozókat, majd szóbajön István régi szerelme is, de a fiú állítja, neki semmi köze az egészhez. Nemsokkal később István telefonja csörög, rajta a régi szerelem neve. Ez adja meg a végső lökést a megoldásnak. István színt vall, szakítanak. Timi elviharzik, István pedig megkönnyebbülten issza kávéját. A dolog csattanóját az adja, hogy kiderül, Timi mérgében azt a két koncertjegyet adta oda ajándékba a pincérnek, amivel meglepetésként készült Istvánnak. Záróképként Istvánt látjuk, amint meglepődötten, csalódottan néz maga elé, miközben telefonja ismét csörög.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45031">
    <w:multiLevelType w:val="hybridMultilevel"/>
    <w:lvl w:ilvl="0" w:tplc="18271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45031">
    <w:abstractNumId w:val="42245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887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