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KRISTÓF ÁRON NOLL-BATEK</w:t>
            </w:r>
          </w:p>
          <w:p w:rsidR="00C275A3" w:rsidRDefault="00A96AEC" w:rsidP="00C275A3">
            <w:pPr>
              <w:pStyle w:val="Hallgatokepzes"/>
            </w:pPr>
            <w:r>
              <w:t>Cinematography and Media Studies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Teacher Training and Knowledge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 Bollók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How Not To Break Up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film is about a couple, István and Timi. The main conflict is that István wants to break up, but he doesn't know how. It brings uncomfortable and funny situations.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334567">
    <w:multiLevelType w:val="hybridMultilevel"/>
    <w:lvl w:ilvl="0" w:tplc="263607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2334567">
    <w:abstractNumId w:val="123345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0703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