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CSABA</w:t>
            </w:r>
          </w:p>
          <w:p w:rsidR="00C275A3" w:rsidRDefault="00A96AEC" w:rsidP="00C275A3">
            <w:pPr>
              <w:pStyle w:val="Hallgatokepzes"/>
            </w:pPr>
            <w:r>
              <w:t>Teológia - Lelkész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Hodossy-Takács Előd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Jéhú puccsa és következményei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Jéhú puccsával és következményeivel foglalkoztam, részletesen kitértem a Tel – Dán sztélére, valamint Jéhú megítélésére a deuteronomista történeti mű, és Hóseás 1:4 alapján. Az A. Biran és J. Naveh által rekonstruált szöveg szerint Hazaél ölte meg Jórámot és Ahazját, de ez ellentmond a 2Kir 9:16-29-ben dokumentált, egyébként hiteles beszámolónak tűnő hagyománynak. Dolgozatom egyik fő kérdése tehát egy elkésett nyomozásként is felfogható: ha ketten is büszkélkednek azzal, hogy ők ölték meg Izrael királyát, akkor ki lehet valóban felelős haláláért?</w:t>
      </w:r>
      <w:r>
        <w:rPr>
          <w:color w:val="000000"/>
          <w:sz w:val="24"/>
          <w:szCs w:val="24"/>
        </w:rPr>
        <w:br/>
        <w:t xml:space="preserve">A Tel – Dán sztélé Hazaélt nevezi meg gyilkosként, ezt én úgy értelmezem, hogy Jéhú külső segítséget kapott, és ez a segítség Hazaéltől jött, ezért mutatja be a Tel – Dán sztélé gyilkosként Hazaélt. A Jéhú puccsáról szóló beszámoló összeállítója röviddel a történtek után írhatott, erre következtetek a leírás részletességéből; beszámolóját hitelesnek tekintem. Feltűnő az objektivitás mellett a legendás elemek hiánya is. Mindezek alapján a legtöbb kritikus nagymértékben bízik a szöveg alapvető pontosságában.</w:t>
      </w:r>
      <w:r>
        <w:rPr>
          <w:color w:val="000000"/>
          <w:sz w:val="24"/>
          <w:szCs w:val="24"/>
        </w:rPr>
        <w:br/>
        <w:t xml:space="preserve">Véleményem szerint a Jéhú féle puccs nagyban hozzájárult Izráel későbbi bukásához. A meggondolatlan, vagy épp nagyon is tudatos öldöklés közvetlenül és rövid idő alatt egy politikailag meggyengült, a korábbi (Jórám és Ahazjá idejében fennálló) szövetségi viszonyt felrúgó országot eredményezett.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77499">
    <w:multiLevelType w:val="hybridMultilevel"/>
    <w:lvl w:ilvl="0" w:tplc="55176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77499">
    <w:abstractNumId w:val="91477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101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