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KOVÁCS</w:t>
            </w:r>
          </w:p>
          <w:p w:rsidR="00C275A3" w:rsidRDefault="00A96AEC" w:rsidP="00C275A3">
            <w:pPr>
              <w:pStyle w:val="Hallgatokepzes"/>
            </w:pPr>
            <w:r>
              <w:t>Communication and Media Studies</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Kálai</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Internet Killed Television - Videoblogs on YouTube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Topic of the paper</w:t>
      </w:r>
    </w:p>
    <w:p>
      <w:pPr>
        <w:pBdr/>
        <w:spacing w:before="240" w:after="240" w:line="240" w:lineRule="auto"/>
        <w:ind w:left="0" w:right="0"/>
        <w:jc w:val="left"/>
      </w:pPr>
      <w:r>
        <w:rPr>
          <w:color w:val="000000"/>
          <w:sz w:val="24"/>
          <w:szCs w:val="24"/>
        </w:rPr>
        <w:t xml:space="preserve">The internet provides publicity to users to express their opinion or gain fame by showing their talents since blogs and forums exist. YouTube however, which is the largest collection of online videos at the moment, grants publicity for any user's originally generated video content. The required broadband Internet access has been available for a long time now, but video blogs, also known as vlogs created a complete industry during the past few years. Today there are families living only by uploading a video every day on their YouTube channel, not having any other jobs. The personal contents are being watched daily by hundreds of thousands, occasionally millions of viewers from all over the world. The new media genre shows similarities with reality tv shows, personal diary writing and public blogging.</w:t>
      </w:r>
    </w:p>
    <w:p>
      <w:pPr>
        <w:pBdr/>
        <w:spacing w:before="240" w:after="240" w:line="240" w:lineRule="auto"/>
        <w:ind w:left="0" w:right="0"/>
        <w:jc w:val="left"/>
      </w:pPr>
      <w:r>
        <w:rPr>
          <w:color w:val="000000"/>
          <w:sz w:val="24"/>
          <w:szCs w:val="24"/>
        </w:rPr>
        <w:t xml:space="preserve">II. Significance of the topic</w:t>
      </w:r>
    </w:p>
    <w:p>
      <w:pPr>
        <w:pBdr/>
        <w:spacing w:before="240" w:after="240" w:line="240" w:lineRule="auto"/>
        <w:ind w:left="0" w:right="0"/>
        <w:jc w:val="left"/>
      </w:pPr>
      <w:r>
        <w:rPr>
          <w:color w:val="000000"/>
          <w:sz w:val="24"/>
          <w:szCs w:val="24"/>
        </w:rPr>
        <w:t xml:space="preserve">YouTube and vlogging provides an opportunity for becoming celebrities without any interference with managers on the way. Content makers are producers, writers and directors of their own videos and they take care of publishing footage as well. The original content goes to the viewers directly from the creators and stars of the video.This creates such an original media genre, that - looking at the views of both - can even compete with television shows. Though vlogs are not too popular with the Hungarian popularity yet, considering their great success internationally, I believe they make a very good subject for a research in the field of media studies.</w:t>
      </w:r>
    </w:p>
    <w:p>
      <w:pPr>
        <w:pBdr/>
        <w:spacing w:before="240" w:after="240" w:line="240" w:lineRule="auto"/>
        <w:ind w:left="0" w:right="0"/>
        <w:jc w:val="left"/>
      </w:pPr>
      <w:r>
        <w:rPr>
          <w:color w:val="000000"/>
          <w:sz w:val="24"/>
          <w:szCs w:val="24"/>
        </w:rPr>
        <w:t xml:space="preserve">III. Questions the research concentrates on</w:t>
      </w:r>
    </w:p>
    <w:p>
      <w:pPr>
        <w:pBdr/>
        <w:spacing w:before="240" w:after="240" w:line="240" w:lineRule="auto"/>
        <w:ind w:left="0" w:right="0"/>
        <w:jc w:val="left"/>
      </w:pPr>
      <w:r>
        <w:rPr>
          <w:color w:val="000000"/>
          <w:sz w:val="24"/>
          <w:szCs w:val="24"/>
        </w:rPr>
        <w:t xml:space="preserve">In my paper I would like to examine the attributes of this new medium specific genre. I will also be mentioning the economic aspect of vlogs on YouTube to show how thousands of people can make their living only by uploading original content to their free YouTube channels. The issue of sharing our personal lives with hundreds of thousands of people raises some ethic questions. In my thesis I will attempt to unfold these questions. Apart from all that, in the second part of my thesis I will examine attributions of vlogs and the vlogger community by concentrating on a specific vlog channel.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63254">
    <w:multiLevelType w:val="hybridMultilevel"/>
    <w:lvl w:ilvl="0" w:tplc="38023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63254">
    <w:abstractNumId w:val="36763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158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