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KATALIN</w:t>
            </w:r>
          </w:p>
          <w:p w:rsidR="00C275A3" w:rsidRDefault="00A96AEC" w:rsidP="00C275A3">
            <w:pPr>
              <w:pStyle w:val="Hallgatokepzes"/>
            </w:pPr>
            <w:r>
              <w:t>Bűnügyi Igazgatási (Pénzügyi nyomozói szakirány)</w:t>
            </w:r>
            <w:r>
              <w:br/>
            </w:r>
            <w:r w:rsidR="00E77B23">
              <w:t>BA, 3.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Bodonyi Ilona</w:t>
            </w:r>
          </w:p>
          <w:p w:rsidR="00DB4822" w:rsidRDefault="00DB4822" w:rsidP="00E11062">
            <w:pPr>
              <w:pStyle w:val="Konzulensek"/>
            </w:pPr>
            <w:r w:rsidRPr="00DB4822">
              <w:t>főiskolai docens,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Családunk pénzügyi biztonsága - A lakossági megtakarítások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család számára a megtakarítás nélkülözhetetlen tényező az öngondoskodás szempontjából a jövő biztosítása érdekében. Ennek tudatában írtam dolgozatomat a megtakarítás és hozzá tartozó fogalmak és említésre érdemes tények körében, melyről egy megtakarítani kívánó családnak tudnia kellene.</w:t>
      </w:r>
    </w:p>
    <w:p>
      <w:pPr>
        <w:pBdr/>
        <w:spacing w:before="240" w:after="240" w:line="240" w:lineRule="auto"/>
        <w:ind w:left="0" w:right="0"/>
        <w:jc w:val="left"/>
      </w:pPr>
      <w:r>
        <w:rPr>
          <w:color w:val="000000"/>
          <w:sz w:val="24"/>
          <w:szCs w:val="24"/>
        </w:rPr>
        <w:t xml:space="preserve">Dolgozatomban megjelenik a megtakarítás fogalma, fajtái, hogy mitől függően döntheti el a család, hogy számára melyik a megfelelő formája, valamint, hogy milyen segítségek állnak egy hétköznapi ember rendelkezésére, melyekkel sikeres döntést hozhat céljai megvalósításának érdekében. Továbbá foglalkozom a különböző kamatszámítási módszerekkel, a megtakarítás és a befektetés közti különbségekkel, a kockázat fogalmával, a reál- illetve a pénzügyi befektetésekkel és az ezzel kapcsolatos tudnivalókkal. Megemlítem a megtakarításainkat védő pénzalapokat, melyek kártalanítást nyújtanak. A hozamok mértékét és a különböző költségeket, a befektetési politikát, a befektetők fajtáit, portfoliók összeállítása kapcsán mutattam be, melyet a szerint véleményeztem, hogy egy család számára melyik az, ami leginkább ideális. Foglalkoztam a leggyakoribb olyan pénzhez-jutási lehetőségekkel, melyek gyors meggazdagodást ígérnek, de hamis képet mutatva a társadalom felé családokat tehetnek tönkre.</w:t>
      </w:r>
    </w:p>
    <w:p>
      <w:pPr>
        <w:pBdr/>
        <w:spacing w:before="240" w:after="240" w:line="240" w:lineRule="auto"/>
        <w:ind w:left="0" w:right="0"/>
        <w:jc w:val="left"/>
      </w:pPr>
      <w:r>
        <w:rPr>
          <w:color w:val="000000"/>
          <w:sz w:val="24"/>
          <w:szCs w:val="24"/>
        </w:rPr>
        <w:t xml:space="preserve">Bemutattam, hogy egy tanulmány és egy hírportál hogyan látja napjainkban a megtakarításokat, milyen hajlandósági tényezőket vesznek figyelembe, és mivel indokolják, hogy a megtakarítások száma napról-napra egyre csökken, és miért van az, hogy inkább beszélhetünk „adós-társadalomról”, mint megtakarítóról. Ezt az elemzést az általam készített két kérdőíves kutatás és azok feldolgozott eredményeivel hasonlítottam össze. Ezen keresztül véleményt alkottam az ok-okozati tényezőkről, a különbségekről és az egyezőségekről, melyek a mai magyar társadalom megtakarítási kultúráját mutatják be és foglalják össze. Valamint a pénzügyi kultúrával kapcsolatosan véleményt alkottam az állami szerepvállalás és a társadalmi szerepvállalás médián keresztül történő kampányait tekintve.</w:t>
      </w:r>
    </w:p>
    <w:p>
      <w:pPr>
        <w:pBdr/>
        <w:spacing w:before="240" w:after="240" w:line="240" w:lineRule="auto"/>
        <w:ind w:left="0" w:right="0"/>
        <w:jc w:val="left"/>
      </w:pPr>
      <w:r>
        <w:rPr>
          <w:color w:val="000000"/>
          <w:sz w:val="24"/>
          <w:szCs w:val="24"/>
        </w:rPr>
        <w:t xml:space="preserve">Véleményem szerint a megtakarítás témaköre igen fontos, hiszen jövőnkről nekünk kell gondoskodnunk és egy család egyes céljainak megvalósításához szükséges, hogy takarékoskodjon, valamint hogy megtakarított pénzének reálértéke megmaradjon, jobb esetben gyarapodjon is. Ehhez pedig elengedhetetlen volna, hogy a dolgozatomban leírtakat minden átlagos ember ismerje és alkalmazni tudja családjáról és önmagáról történő gondoskodása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69990">
    <w:multiLevelType w:val="hybridMultilevel"/>
    <w:lvl w:ilvl="0" w:tplc="90444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69990">
    <w:abstractNumId w:val="56669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235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