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BOHACS</w:t>
            </w:r>
          </w:p>
          <w:p w:rsidR="00C275A3" w:rsidRDefault="00A96AEC" w:rsidP="00C275A3">
            <w:pPr>
              <w:pStyle w:val="Hallgatokepzes"/>
            </w:pPr>
            <w:r>
              <w:t>Process Engineer</w:t>
            </w:r>
            <w:r>
              <w:br/>
            </w:r>
            <w:r w:rsidR="00E77B23">
              <w:t>MSc, 3.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Mucsi Ph.D.</w:t>
            </w:r>
          </w:p>
          <w:p w:rsidR="00DB4822" w:rsidRDefault="00DB4822" w:rsidP="00E11062">
            <w:pPr>
              <w:pStyle w:val="Konzulensek"/>
            </w:pPr>
            <w:r w:rsidRPr="00DB4822">
              <w:t>Associate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alginate'a classification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alginate is the raw material of the research work, which has a very wide use of field. Alginate is preferably used in the pharmaceutical and food industry an in the medicine. The quality standards for both the food and the pharmaceutical use are very strict; the requirements can be met only with various processes. Since it’s not a typical mineral raw material, before the processing the behaviours and properties of the alginate should be measured. The aim of the experiment is to present the material’s properties from the processing point of view. The alginate’s material density (with a gas pycnometer), bulk density, particle size distribution with laser diffraction analyser and morphology with optical microscopy were examined.</w:t>
      </w:r>
    </w:p>
    <w:p>
      <w:pPr>
        <w:pBdr/>
        <w:spacing w:before="240" w:after="240" w:line="240" w:lineRule="auto"/>
        <w:ind w:left="0" w:right="0"/>
        <w:jc w:val="left"/>
      </w:pPr>
      <w:r>
        <w:rPr>
          <w:color w:val="000000"/>
          <w:sz w:val="24"/>
          <w:szCs w:val="24"/>
        </w:rPr>
        <w:br/>
        <w:t xml:space="preserve">Further aim was to describe the results of the experiments in details, what was made with different classification methods and to present and report the problems arise during the measurements. The classification experiments were made by various devices: hand, air-jet and vibration sieve. The comparison of the different devices and the repeatability is the subject of the investigation as well. It was a fundamental difficulty that the material shows completely different behaviours in dry and wet conditions. Different particle size distribution results can be obtained in the two medium. Another issue is that which particle size distribution should be used in the evaluation process. Usually in the process technology the current volume based, while in the nanotechnology the applied number based distribution is used.</w:t>
      </w:r>
    </w:p>
    <w:p>
      <w:pPr>
        <w:pBdr/>
        <w:spacing w:before="240" w:after="240" w:line="240" w:lineRule="auto"/>
        <w:ind w:left="0" w:right="0"/>
        <w:jc w:val="left"/>
      </w:pPr>
      <w:r>
        <w:rPr>
          <w:color w:val="000000"/>
          <w:sz w:val="24"/>
          <w:szCs w:val="24"/>
        </w:rPr>
        <w:br/>
        <w:t xml:space="preserve">In my paper I am looking for the answers to these questions. I describe the results of the experiments and the conclusions. In addition, I suggest a measurement method considering the process technology’s features, and the specific circumstances.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917435">
    <w:multiLevelType w:val="hybridMultilevel"/>
    <w:lvl w:ilvl="0" w:tplc="783322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917435">
    <w:abstractNumId w:val="159174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87007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