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BERKI PÉTER</w:t>
            </w:r>
          </w:p>
          <w:p w:rsidR="00C275A3" w:rsidRDefault="00A96AEC" w:rsidP="00C275A3">
            <w:pPr>
              <w:pStyle w:val="Hallgatokepzes"/>
            </w:pPr>
            <w:r>
              <w:t>Vegyész MSc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Hernádi Klára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Németh Zoltán</w:t>
            </w:r>
          </w:p>
          <w:p w:rsidR="00DB4822" w:rsidRDefault="00DB4822" w:rsidP="00E11062">
            <w:pPr>
              <w:pStyle w:val="Konzulensek"/>
            </w:pPr>
            <w:r w:rsidRPr="00DB4822">
              <w:t>doktorjelölt,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-MWCNT nanokompozitok előállítása és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Napjainkban a szén nanocső alapú nanokompozitok felhasználási lehetőségei igen széleskörűen vizsgáltak. Munkám során In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-MWCNT nanokompozitokat állítottam elő egyszerű impregnálási módszer segítségével. Mivel a szakirodalomban számos eltérő adat található arra vonatkozóan, hogy az indium-oxid (In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) kristályok mekkora hőmérsékleten és milyen formában képződnek, így diákköri munkám egyik fő célja az volt, hogy tisztázzam, a hőkezelés miként hat az In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-kristályok kialakulására, és morfológiájára. Abból kiindulva, hogy a többfalú szén nanocsövek (MWCNT) 500°C-tól kezdenek el égni oxigén atmoszférában, azt a legalacsonyabb kalcinálási hőmérsékletet kerestem, amely még elegendőn nagy ahhoz, hogy In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-MWCNT nanokompozit alakuljon ki a nanocsövek égése nélkül. Munkám során azt is vizsgáltam, hogy az előállítás során kapott nanokompozitok csupán mechanikai keverékek, vagy kémiai kapcsolat is kialakult az In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és a MWCNT között.</w:t>
      </w:r>
      <w:r>
        <w:rPr>
          <w:color w:val="000000"/>
          <w:sz w:val="24"/>
          <w:szCs w:val="24"/>
        </w:rPr>
        <w:br/>
        <w:t xml:space="preserve">       A szén nanocsövek felületi borításának kialakításához indium-(III)-kloridot (InCl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) használtam perkurzorként, és desztillált vizet oldószerként. Az előállítás során alkalmazott tömegarány 4:1 (In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:MWCNT) volt, a minták kalcinálását pedig különböző hőmérsékleteken végeztem el: 300°C, 350°C, és 400°C-on egyaránt. A kapott termékek vizsgálatához és jellemzéséhez röntgendiffraktometriát (XRD), Raman-mikroszkópiát, valamint transzmissziós- (TEM) és pásztázó elektronmikroszkópiát (SEM) használtam, továbbá egy energiadiszperzív röntgenanalízist (EDX) és termogravimetriás vizsgálatot is végeztem. Az átfogó elemzés érdekében InOCl- és In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-referenciamintákat is készítettem. A nanocsövek felületén kialakult szervetlen réteg átlagos vastagságát, valamint a létrejött indium-oxid részecskék átlagos méretét a Scherrer-formula és az ImageJ-program segítségével állapítottam meg. Eredményeim azt mutatják, hogy a kalcinálás hőmérséklete nagymértékben befolyásolja az előállított nanokompozitok morfológiáját és kristályszerkezetét.</w:t>
      </w:r>
      <w:r>
        <w:rPr>
          <w:color w:val="000000"/>
          <w:sz w:val="24"/>
          <w:szCs w:val="24"/>
        </w:rPr>
        <w:br/>
        <w:t xml:space="preserve">       Az általam előállított szén nanocső alapú kompozitanyagok ígéretes jelöltek lehetnek, mint jövőbeli gáz-szenzorok illetve katalizátorok.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többfalú szén nanocső, indium-oxid, indium-oxiklorid, hőkezelés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305356">
    <w:multiLevelType w:val="hybridMultilevel"/>
    <w:lvl w:ilvl="0" w:tplc="561651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305356">
    <w:abstractNumId w:val="903053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48708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