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ÁGNES BERENTÉS</w:t>
            </w:r>
          </w:p>
          <w:p w:rsidR="00C275A3" w:rsidRDefault="00A96AEC" w:rsidP="00C275A3">
            <w:pPr>
              <w:pStyle w:val="Hallgatokepzes"/>
            </w:pPr>
            <w:r>
              <w:t>Geological and Geophysical Engineer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Earth Science and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BALÁZS CZEGLÉDI</w:t>
            </w:r>
          </w:p>
          <w:p w:rsidR="00DB4822" w:rsidRDefault="00C275A3" w:rsidP="004D7940">
            <w:pPr>
              <w:pStyle w:val="Hallgatokepzes"/>
            </w:pPr>
            <w:r>
              <w:t>Geological and Geophysical Engineer</w:t>
            </w:r>
            <w:r w:rsidR="00A96AEC">
              <w:br/>
              <w:t>MSc, 3.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Miskolc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Earth Science and Engineering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ISTVÁN HAJDU</w:t>
            </w:r>
          </w:p>
          <w:p w:rsidR="00C275A3" w:rsidRDefault="00A96AEC" w:rsidP="00C275A3">
            <w:pPr>
              <w:pStyle w:val="Hallgatokepzes"/>
            </w:pPr>
            <w:r>
              <w:t>Geological and Geophysical Engineer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Earth Science and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ALBERT KAPI</w:t>
            </w:r>
          </w:p>
          <w:p w:rsidR="00DB4822" w:rsidRDefault="00C275A3" w:rsidP="004D7940">
            <w:pPr>
              <w:pStyle w:val="Hallgatokepzes"/>
            </w:pPr>
            <w:r>
              <w:t>Geological and Geophysical Engineer</w:t>
            </w:r>
            <w:r w:rsidR="00A96AEC">
              <w:br/>
              <w:t>MSc, 3. semester</w:t>
            </w:r>
          </w:p>
          <w:p w:rsidR="00DB4822" w:rsidRDefault="00DB4822" w:rsidP="004D7940">
            <w:pPr>
              <w:pStyle w:val="Hallgatointezmeny-kar"/>
            </w:pPr>
            <w:r>
              <w:t>University of Miskolc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Earth Science and Engineering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Norbert Németh, PhD.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Similarities and differencies between genetical characteristics of lead-zinc ore mineralization at Rudabánya and Mežica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Rudabánya is one of the targets of the ongoing ore explorations situated in North-Eastern Hungary. Here, in a relatively small area, a number of mineralization of different types and ages are known. The oldest one is a SEDEX (Sediment-hosted Exhalative) type zinc-lead ore mineralization which is bound to pelitic-marly sedimentary rocks. It has been overprinted by younger tectonic events and further iron and copper mineralization which were mined for centuries. We searched an analogue geological model for a better understanding of the SEDEX type zinc-lead mineralization - discovered in the past few years. As the mineralization is hosted by stratigraphically Alpine related sedimentary rocks, we focused on similar rock formations.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Because of their similar stratigraphic position and supposed tectonic contact, we compared the Rudabánya Zn-Pb mineralization with an MVT (Mississippi Valley Type) and a SEDEX Pb-Zn mineralization situated at Mežica and Topla, Slovenia. Samples from Mežica and Topla were collected during a three-days-long fieldtrip and investigated with state of the art instruments at the Institute of Mineralogy and Geology, University of Miskolc.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found that the Topla mineralization is rather similar to the Rudabánya mineralization. The similarities are the followings: the grain size and fabrics of the sphalerite, galena and iron-sulfide minerals; crystal chemistry properties: low silver content of the galena, low cadmium content of the sphalerite; and coincident proportion of lead isotopes measured in galena.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Beyond the similarities, differences also exist between the two mineral occurrences. Fundamentally, the host rock is nearly pure dolomite at Topla, but at Rudabánya, the mineralization is bound to pelitic-siliciclastic rocks. The ore mineralization was strongly controlled by diagenetical process at Topla. Although clues of such kind of process were not observed at Rudabánya, the oldest SEDEX type Zn-Pb mineralization was overprinted by tectonics and a number of other types of mineralization (Fe, Cu, hydrothermal Pb-Zn).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25647">
    <w:multiLevelType w:val="hybridMultilevel"/>
    <w:lvl w:ilvl="0" w:tplc="627211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25647">
    <w:abstractNumId w:val="176256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1261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