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PÁLLAI ZOLTÁN</w:t>
            </w:r>
          </w:p>
          <w:p w:rsidR="00C275A3" w:rsidRDefault="00A96AEC" w:rsidP="00C275A3">
            <w:pPr>
              <w:pStyle w:val="Hallgatokepzes"/>
            </w:pPr>
            <w:r>
              <w:t>Vegyész MSc</w:t>
            </w:r>
            <w:r>
              <w:br/>
            </w:r>
            <w:r w:rsidR="00E77B23">
              <w:t>MSc,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Konzulensek: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Hernádi Klára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SZTE TTIK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Németh Zoltán</w:t>
            </w:r>
          </w:p>
          <w:p w:rsidR="00DB4822" w:rsidRDefault="00DB4822" w:rsidP="00E11062">
            <w:pPr>
              <w:pStyle w:val="Konzulensek"/>
            </w:pPr>
            <w:r w:rsidRPr="00DB4822">
              <w:t>doktorjelölt,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SnO2/MWCNT nanokompozitok kontrollált előállítása és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  Az Alkalmazott és Környezeti Kémiai Tanszék laboratóriumaiban régóta foglalkoznak szén nanocsövek előállításával és alkalmazhatóságainak vizsgálatával. A többfalú szén nanocsövek (MWCNT) kiváló mechanikai és elektronikai tulajdonságokkal rendelkeznek ezért széleskörűen alkalmazhatóak kompozit alapanyagként. Ismeretes, hogy a többfalú szén nanocsövek tulajdonságait kedvezően befolyásolhatjuk egy a felületen kialakított szervetlen fém-oxid bevonattal. Az így előállított ún. nanokompozitokat napjainkban széleskörűen alkalmazzák. Tudományos munkám keretében a feladatom ón-dioxid (SnO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) többfalú szén nanocső nanokompozitok előállítása és vizsgálata volt. Az SnO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egy n-típusú félvezető, és ez az egyik legfontosabb gáz szenzorként használt anyag a különböző gyúlékony és mérgező gázok kimutatásában.</w:t>
      </w:r>
      <w:r>
        <w:rPr>
          <w:color w:val="000000"/>
          <w:sz w:val="24"/>
          <w:szCs w:val="24"/>
        </w:rPr>
        <w:br/>
        <w:t xml:space="preserve">     Az SnO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/MWCNT nanokompozitokat két különböző szintézis módszerrel állítottuk elő, melyek az impregnálás és a hidrotermális szintézis voltak. Az előállítás során az általunk használt oldószerek a víz és az etanol voltak, prekurzorként SnCl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×2H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O alkalmaztunk. A nanokompozitok előállítása során az SnO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/MWCNT mintákban vizsgáltuk a tömegarány hatását a kialakuló szervetlen réteg minőségére. Az általunk vizsgált nanokompozitokban a MWCNT:SnO2 tömegarányok 1:4, 1:8, 1:16, 1:32, 1:64 voltak.</w:t>
      </w:r>
      <w:r>
        <w:rPr>
          <w:color w:val="000000"/>
          <w:sz w:val="24"/>
          <w:szCs w:val="24"/>
        </w:rPr>
        <w:br/>
        <w:t xml:space="preserve">     Az elkészített mintákat transzmissziós elektronmikroszkóppal (TEM) és pásztázó elektronmikroszkóppal (SEM) vizsgáltuk. A kialakult szervetlen réteg hőkezelés során kialakult kristályosságát és összetételét röntgendifrakcióval (XRD), energia diszperzív röntgen spektroszkópiával (EDX) és Raman spektroszkópiával elemeztük. A minták fajlagos felületét BET módszerrel megmértük.</w:t>
      </w:r>
      <w:r>
        <w:rPr>
          <w:color w:val="000000"/>
          <w:sz w:val="24"/>
          <w:szCs w:val="24"/>
        </w:rPr>
        <w:br/>
        <w:t xml:space="preserve">     Vizsgálataink során megállapítottuk, hogy a nanokompozitok előállítása mindkét módszerrel sikeres volt, de a kapott termékek minősége és szerkezete jelentősen eltér, tehát a szintézis módszer megválasztása alapvető fontosságú a SnO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/MWCNT nanokompozitok előállítása során. Az általunk alkalmazott eljárások közül a hidrotermális szintézis szolgáltatta a legjobb eredményeket.</w:t>
      </w:r>
      <w:r>
        <w:rPr>
          <w:color w:val="000000"/>
          <w:sz w:val="24"/>
          <w:szCs w:val="24"/>
        </w:rPr>
        <w:br/>
        <w:t xml:space="preserve">     A jövőben egy nemzetközi kooperáció keretein belül az előállított termékek gáz szenzorként történő tesztelését kívánjuk megvalósítani.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 ón-dioxid, többfalú szén nanocső, gáz szenzor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9002551">
    <w:multiLevelType w:val="hybridMultilevel"/>
    <w:lvl w:ilvl="0" w:tplc="377818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9002551">
    <w:abstractNumId w:val="4900255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7128036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