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GERGELY FERENC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Endrődi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Termoelektromos tulajdonságú szénnanocsőszőnyeg/vezető polimer kompozit előállítása és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termoelektromos anyagokban hőmérséklet gradiens hatására potenciálkülönbség indukálódik (Seebeck-effektus), illetve ugyanezen anyagokban feszültségkülönbség esetén hőmérséklet gradiens alakul ki (Peltier-effektus). Ezen sajátságaik miatt a termoelektromos anyagok mind hűtésre/fűtésre (Peltier-elem), mind pedig energiatermelésre alkalmasak.</w:t>
      </w:r>
      <w:r>
        <w:rPr>
          <w:color w:val="000000"/>
          <w:sz w:val="24"/>
          <w:szCs w:val="24"/>
        </w:rPr>
        <w:br/>
        <w:t xml:space="preserve">Napjainkra a termoelektromos hatékonyság növelésére két irányvonal alakult ki. Az első termoelektromos struktúrák kialakításával, míg a második új termoelektromos anyagok fejlesztésével próbálja elérni célját. Ilyen kutatások alapanyagaként a vezető polimerek ideális jelölteknek bizonyultak, hiszen ígéretes tulajdonságokkal (mind termoelektromos mind pedig fizikai) rendelkező anyagok. Seebeck-koefficiensuk nagy (mV/K nagyságrendű is lehet), hővezetési tényezőjük pedig kedvezően kicsi. Alkalmazásukat csupán fajlagos vezetésük korlátozza. Ezen tulajdonságuk akár adalékolással (ez másik két tulajdonságukat is befolyásolja), akár nanokompozit anyagok kialakításával növelhető.</w:t>
      </w:r>
      <w:r>
        <w:rPr>
          <w:color w:val="000000"/>
          <w:sz w:val="24"/>
          <w:szCs w:val="24"/>
        </w:rPr>
        <w:br/>
        <w:t xml:space="preserve">Munkánk során poli(3-hexil-tiofén) (P3HT) poli(3,4-etilén-dioxi-tiofén) (PEDOT) és egy kombinált poli(3,4-etilén-dioxi-tiofén)/nátrium-polisztirol-szulfonát (PEDOT:NaPSS) elektrokémiai leválasztását valósítottuk meg nagyfokú rendezettség mutató többfalú szénnanocső (MWCNT) szőnyegekbe. A különböző módszerekkel történő leválasztás után a vezető polimer/MWCNT nanokompozitok elektrokémiai jellemzését ciklikus voltammetriával végeztük. A kompozitok szerkezetét Pásztázó Elektron Mikroszkópia, valamint Raman Spektroszkópia segítségével vizsgáltuk. Eredményeink bizonyítják, hogy a polimer leválása az MWCNT szőnyegek belsejébe, magukra a szálakra történt. A vezető polimer/MWCNT nanokompozitok termoelektromos tulajdonságát Seebeck-koefficiensük és a vezetésük alapján meghatároztuk.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38755">
    <w:multiLevelType w:val="hybridMultilevel"/>
    <w:lvl w:ilvl="0" w:tplc="69347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38755">
    <w:abstractNumId w:val="83538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259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