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EGON KECENOVIC</w:t>
            </w:r>
          </w:p>
          <w:p w:rsidR="00C275A3" w:rsidRDefault="00A96AEC" w:rsidP="00C275A3">
            <w:pPr>
              <w:pStyle w:val="Hallgatokepzes"/>
            </w:pPr>
            <w:r>
              <w:t>Material engineer BSc </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Klara Hernadi</w:t>
            </w:r>
          </w:p>
          <w:p w:rsidR="00DB4822" w:rsidRDefault="00DB4822" w:rsidP="00E11062">
            <w:pPr>
              <w:pStyle w:val="Konzulensek"/>
            </w:pPr>
            <w:r w:rsidRPr="00DB4822">
              <w:t>full professor, SZTE TTIK</w:t>
            </w:r>
          </w:p>
        </w:tc>
      </w:tr>
      <w:tr w:rsidR="00DB4822" w:rsidTr="00DB4822">
        <w:tc>
          <w:tcPr>
            <w:tcW w:w="9854" w:type="dxa"/>
          </w:tcPr>
          <w:p w:rsidR="00DB4822" w:rsidRPr="00DB4822" w:rsidRDefault="00DB4822" w:rsidP="004D7940">
            <w:pPr>
              <w:pStyle w:val="Konzulensek"/>
            </w:pPr>
            <w:r w:rsidRPr="00DB4822">
              <w:t>Dora Fejes</w:t>
            </w:r>
          </w:p>
          <w:p w:rsidR="00DB4822" w:rsidRDefault="00DB4822" w:rsidP="00E11062">
            <w:pPr>
              <w:pStyle w:val="Konzulensek"/>
            </w:pPr>
            <w:r w:rsidRPr="00DB4822">
              <w:t>predoctor,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sulfur on the morphology of carbon nanostructures synthesized by CCVD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In the last 20 years the nanotechnology is the most developed discipline, which appears in our everyday life. The synthesis of carbon nanotubes and nano fibers were intensively investigated, because of their special mechanical and electronic properties. The most popular method for their synthesis is the catalytic chemical vapor deposition (CCVD). This method is also good for the synthesis of other kind of nanostuctures by changing the reaction parameters.</w:t>
      </w:r>
      <w:r>
        <w:rPr>
          <w:color w:val="000000"/>
          <w:sz w:val="24"/>
          <w:szCs w:val="24"/>
        </w:rPr>
        <w:br/>
        <w:t xml:space="preserve">   This work reviews the necessary background information, the CCVD technique in case of carbon nanostructures, the preparation of catalysts, and their yields. The aim of the project was to investigate the effect of sulfur on the morphology of carbon nanostructures synthesized by CCVD.</w:t>
      </w:r>
      <w:r>
        <w:rPr>
          <w:color w:val="000000"/>
          <w:sz w:val="24"/>
          <w:szCs w:val="24"/>
        </w:rPr>
        <w:br/>
        <w:t xml:space="preserve">   We report on 4 kind of carbon nanostructures in this work, which formed by the presence of sulfur in the CCVD synthesis. Most of them have interesting structure revealed by the transmission electron microscope, in addition we investigated them by different methods (SEM, XRD, Raman, EDX, BET). Furthermore we developed a software for simulation, which can simulate several kind of structure, making evidence for their real morphology. The presentation of this software is also included in this work.</w:t>
      </w:r>
      <w:r>
        <w:rPr>
          <w:color w:val="000000"/>
          <w:sz w:val="24"/>
          <w:szCs w:val="24"/>
        </w:rPr>
        <w:br/>
        <w:t xml:space="preserve">   The results show that the presence of sulfur can cause the formation of exotic carbon nanostructures. The developed program can simulate the morphology of these carbon nanostructures.</w:t>
      </w:r>
    </w:p>
    <w:p>
      <w:pPr>
        <w:pBdr/>
        <w:spacing w:before="240" w:after="240" w:line="240" w:lineRule="auto"/>
        <w:ind w:left="0" w:right="0"/>
        <w:jc w:val="left"/>
      </w:pPr>
      <w:r>
        <w:rPr>
          <w:color w:val="000000"/>
          <w:sz w:val="24"/>
          <w:szCs w:val="24"/>
        </w:rPr>
        <w:t xml:space="preserve">   Keywords: carbon nanostructures, CCVD synthesis, effect of sulfur, simulation software.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68527">
    <w:multiLevelType w:val="hybridMultilevel"/>
    <w:lvl w:ilvl="0" w:tplc="50057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68527">
    <w:abstractNumId w:val="266685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2272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