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JUDIT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Halász János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Mg, Al, Cu és Ni tartalmú keverékoxid katalizátorok alkalmazása hidrodeklórozási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Az iparban nagy mennyiségben gyártott és felhasznált halogénezett szénhidrogének számos kedvező kémiai és fizikai tulajdonsággal rendelkeznek, ezek között szerepel a nagyfokú stabilitás. A klórozott szénhidrogének sokrétű felhasználása napjainkban még nem teszi lehetővé, hogy lemondjunk alkalmazásukról. A felhasználás szempontjából előnyös tulajdonságaik viszont hulladékkezeléskor problémát jelentenek. Fontos feladat tehát az egyszerű és gazdaságos ártalmatlanítási eljárások kidolgozása.</w:t>
      </w:r>
      <w:r>
        <w:rPr>
          <w:color w:val="000000"/>
          <w:sz w:val="24"/>
          <w:szCs w:val="24"/>
        </w:rPr>
        <w:br/>
        <w:t xml:space="preserve">    Környezetbarát és gazdaságilag is hatásos eljárásnak mutatkozik a katalitikus hidrodeklórozás (HDC) a klórozott szerves vegyületek ártalmatlanításában. A HDC reakciók a szervetlen klór vegyületek képződése miatt kedvezményezettek, amik azonban károsítják és ezáltal dezaktiválják a katalizátorokat, viszont az ipar számára hasznos szénhidrogéneket nyerhetünk vissza.</w:t>
      </w:r>
      <w:r>
        <w:rPr>
          <w:color w:val="000000"/>
          <w:sz w:val="24"/>
          <w:szCs w:val="24"/>
        </w:rPr>
        <w:br/>
        <w:t xml:space="preserve">    Munkám célja Cu és Ni tartalmú katalizátorok előállítása és HDC reakciókban való összehasonlítása volt, illetve olyan eljárás keresése, amellyel a deklórozó folyamatok során dezaktiválódott katalizátorok olcsón regenerálhatók.</w:t>
      </w:r>
      <w:r>
        <w:rPr>
          <w:color w:val="000000"/>
          <w:sz w:val="24"/>
          <w:szCs w:val="24"/>
        </w:rPr>
        <w:br/>
        <w:t xml:space="preserve">    Munkám során a HDC-nál alkalmazható katalizátorok közül a réteges kettős hidroxidból (LDH) előállítható keverékoxid katalizátorokat teszteltem. Az LDH-k önmagukban is, de leginkább kalcinálás után számos kedvező tulajdonsággal rendelkeznek. Olcsón előállíthatóak, nem tartalmaznak nemesfémeket, nagy fajlagos felülettel és bázikus karakterrel rendel­keznek.</w:t>
      </w:r>
      <w:r>
        <w:rPr>
          <w:color w:val="000000"/>
          <w:sz w:val="24"/>
          <w:szCs w:val="24"/>
        </w:rPr>
        <w:br/>
        <w:t xml:space="preserve">    Kísérleti munkám során különböző Mg, Al, Cu és Ni tartalmú, háromkomponensű keverékoxid katalizátorokat állítottam elő, amelyeket triklóretilén, mint modellvegyület HDC reakcióiban teszteltem. A keletkezett termékek analízise gázkromatográffal történt. A katalizátorok kristályszerkezetét reakciók előtt és azokat követően röntgendiffraktometriás módszerrel határoztam meg. A klór anyagmérleg meghatározásához AOX (Adsorbable Organically Bound Halogens) méréseket végeztem, amelyeket gázkromatográfiás mérési eredményekkel egészíttettem ki.</w:t>
      </w:r>
      <w:r>
        <w:rPr>
          <w:color w:val="000000"/>
          <w:sz w:val="24"/>
          <w:szCs w:val="24"/>
        </w:rPr>
        <w:br/>
        <w:t xml:space="preserve">    Az alkalmazott katalizátorok aktívnak bizonyultak a triklóretilén bontásában. Magas konverzió mellett nagy hozammal jelent meg az értékes termékként etilén illetve vinil-klorid. A katalizátorok dezaktiválódtak a bontási reakciók során, viszont hidratációval részlegesen regenerálhatónak bizonyultak.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43495">
    <w:multiLevelType w:val="hybridMultilevel"/>
    <w:lvl w:ilvl="0" w:tplc="62749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43495">
    <w:abstractNumId w:val="59043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738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