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KIRALY</w:t>
            </w:r>
          </w:p>
          <w:p w:rsidR="00C275A3" w:rsidRDefault="00A96AEC" w:rsidP="00C275A3">
            <w:pPr>
              <w:pStyle w:val="Hallgatokepzes"/>
            </w:pPr>
            <w:r>
              <w:t>Molecular bionics</w:t>
            </w:r>
            <w:r>
              <w:br/>
            </w:r>
            <w:r w:rsidR="00E77B23">
              <w:t>BSc,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Henrik Haspel</w:t>
            </w:r>
          </w:p>
          <w:p w:rsidR="00DB4822" w:rsidRDefault="00DB4822" w:rsidP="00E11062">
            <w:pPr>
              <w:pStyle w:val="Konzulensek"/>
            </w:pPr>
            <w:r w:rsidRPr="00DB4822">
              <w:t>junior research fellow, SZTE TTIK</w:t>
            </w:r>
          </w:p>
        </w:tc>
      </w:tr>
      <w:tr w:rsidR="00DB4822" w:rsidTr="00DB4822">
        <w:tc>
          <w:tcPr>
            <w:tcW w:w="9854" w:type="dxa"/>
          </w:tcPr>
          <w:p w:rsidR="00DB4822" w:rsidRPr="00DB4822" w:rsidRDefault="00DB4822" w:rsidP="004D7940">
            <w:pPr>
              <w:pStyle w:val="Konzulensek"/>
            </w:pPr>
            <w:r w:rsidRPr="00DB4822">
              <w:t>Dr. Akos Kukovecz</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MEASURING LOW-TEMPERATURE QUASIISOTHERMAL DIELECTRIC SPECTRA IN A NEW AND SIMPLE WAY - STUDYING ALKYL-CARBONATES WITH SHORT CARBON CHAIN </w:t>
      </w:r>
    </w:p>
    <w:p w:rsidR="00D71DF5" w:rsidRDefault="00D71DF5" w:rsidP="00AD2602">
      <w:pPr>
        <w:jc w:val="both"/>
      </w:pPr>
    </w:p>
    <w:p>
      <w:pPr>
        <w:pBdr/>
        <w:spacing w:before="240" w:after="240" w:line="240" w:lineRule="auto"/>
        <w:ind w:left="0" w:right="0"/>
        <w:jc w:val="left"/>
      </w:pPr>
      <w:r>
        <w:rPr>
          <w:color w:val="000000"/>
          <w:sz w:val="24"/>
        </w:rPr>
        <w:t xml:space="preserve">The dielectric relaxation spectroscopy is an undeservedly little known spectroscopic method, which - among others - provide insight into dynamics of polarization orientation of with a non-zero electric dipole moment molecular details of materials. The method allows the study of the processes in 1 Hz and 1 THz frequency range. The relaxation time of tested dipole molecule details depends on several parameters and in a very wide range (from few picoseconds to more days) can change.</w:t>
      </w:r>
      <w:r>
        <w:rPr>
          <w:color w:val="000000"/>
          <w:sz w:val="24"/>
        </w:rPr>
        <w:br/>
        <w:t xml:space="preserve">The relaxation time of orientation polarization of dinky, glass-forming organic liquids is measurable at room temperature typically with microwave measurement technique. But taking advantage of strong temperature dependence of relaxation dynamics, the tested processes become studiable with the available broadband (1 Hz – 10 MHz) dielectric system. To this the measurements have to perform at sufficiently low temperatures, typically in 173-273 K temperature range. Currently we have not access to a thermostat, which allows low-temperature isothermal dielectric spectroscopy measurements can be carried out.</w:t>
      </w:r>
      <w:r>
        <w:rPr>
          <w:color w:val="000000"/>
          <w:sz w:val="24"/>
        </w:rPr>
        <w:br/>
        <w:t xml:space="preserve">In present study aimed to test the layout of the development, which low-temperature measurements are routinely feasible with a small device. The performance capability of the resulting apparatus and method was controlled by materials, which are prior art published and considered to be reliable. After then we started alkyl-carbonates with short carbon chain studying.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76033">
    <w:multiLevelType w:val="hybridMultilevel"/>
    <w:lvl w:ilvl="0" w:tplc="92738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76033">
    <w:abstractNumId w:val="28076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759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