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SZÉKELY</w:t>
            </w:r>
          </w:p>
          <w:p w:rsidR="00C275A3" w:rsidRDefault="00A96AEC" w:rsidP="00C275A3">
            <w:pPr>
              <w:pStyle w:val="Hallgatokepzes"/>
            </w:pPr>
            <w:r>
              <w:t>Hydrogeologist Engineer (M. Sc.)</w:t>
            </w:r>
            <w:r>
              <w:br/>
            </w:r>
            <w:r w:rsidR="00E77B23">
              <w:t>MSc,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Madarász, PhD</w:t>
            </w:r>
          </w:p>
          <w:p w:rsidR="00DB4822" w:rsidRDefault="00DB4822" w:rsidP="00E11062">
            <w:pPr>
              <w:pStyle w:val="Konzulensek"/>
            </w:pPr>
            <w:r w:rsidRPr="00DB4822">
              <w:t> associate professor ,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Calibration of new type of reactive barriers, scaling support of measurements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harm-prevention of the underground water pollution is more important because of the protection of our drinking-water sources. To prevent the pollution onsite, or decrease the pollution rate needs many harm-prevention methods. One of theese environmental risk decreasing procedure can be using PRB-s, which is a really new and undeveloped technology.</w:t>
      </w:r>
      <w:r>
        <w:rPr>
          <w:color w:val="000000"/>
          <w:sz w:val="24"/>
          <w:szCs w:val="24"/>
        </w:rPr>
        <w:br/>
        <w:t xml:space="preserve">Researches about newly developed ramparts mainly concentrated to treat with heavy metal pollutions. Theese heavy metal pollutions are environmental strains mainly emitted from industrial sites, spoils and waste depots. For the fill-material of the rampart, I used lignite from Bükkábrány, with different measurements.</w:t>
      </w:r>
      <w:r>
        <w:rPr>
          <w:color w:val="000000"/>
          <w:sz w:val="24"/>
          <w:szCs w:val="24"/>
        </w:rPr>
        <w:br/>
        <w:t xml:space="preserve">I aspired to review the positive propers of this technology when I wrote my essay and I also wanted to create a tutorial which helps the construction. The sizing protocoll helps choosing the respective parameters and graduating the necessary measurement sets so the PRB will work on the highest efficiency and trustiness.</w:t>
      </w:r>
      <w:r>
        <w:rPr>
          <w:color w:val="000000"/>
          <w:sz w:val="24"/>
          <w:szCs w:val="24"/>
        </w:rPr>
        <w:br/>
        <w:t xml:space="preserve">When I made the essay, the second main purpose was to delineate the operation of the DKS permeabimeter and to define the measured datas. The planning tutorial was built up from many modules, where the change of any parameters has an effect of the system. One of the most important module of the sizing was the transport-modelling. To get the most accurate picture about the functioning of the rampart, we have to know the flow-mechanism of the polluting materials. I used the DKS permeabimeter to determine theese mechanisms. It provides enough data about the fluxation propers of the polluting material which runs through the fill-material, so the transport-modelling module can be made.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42875">
    <w:multiLevelType w:val="hybridMultilevel"/>
    <w:lvl w:ilvl="0" w:tplc="79543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42875">
    <w:abstractNumId w:val="973428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540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